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06" w:rsidRDefault="005B7806" w:rsidP="005B7806">
      <w:pPr>
        <w:jc w:val="center"/>
        <w:rPr>
          <w:sz w:val="16"/>
          <w:szCs w:val="16"/>
          <w:lang w:val="nl-NL"/>
        </w:rPr>
      </w:pPr>
      <w:r w:rsidRPr="005B7806">
        <w:rPr>
          <w:noProof/>
          <w:lang w:val="nl-NL"/>
        </w:rPr>
        <w:drawing>
          <wp:inline distT="0" distB="0" distL="0" distR="0">
            <wp:extent cx="1905000" cy="1179666"/>
            <wp:effectExtent l="19050" t="0" r="0" b="0"/>
            <wp:docPr id="1" name="Afbeelding 0" descr="vaatsymposiu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atsymposium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926" cy="11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48" w:rsidRPr="001957F4" w:rsidRDefault="00ED0EAB" w:rsidP="00462748">
      <w:pPr>
        <w:jc w:val="center"/>
        <w:rPr>
          <w:b/>
          <w:color w:val="365F91" w:themeColor="accent1" w:themeShade="BF"/>
          <w:sz w:val="48"/>
          <w:szCs w:val="48"/>
          <w:lang w:val="nl-NL"/>
        </w:rPr>
      </w:pPr>
      <w:r>
        <w:rPr>
          <w:b/>
          <w:color w:val="365F91" w:themeColor="accent1" w:themeShade="BF"/>
          <w:sz w:val="48"/>
          <w:szCs w:val="48"/>
          <w:lang w:val="nl-NL"/>
        </w:rPr>
        <w:t>Van alles en de shunt</w:t>
      </w:r>
    </w:p>
    <w:p w:rsidR="009E7F0A" w:rsidRDefault="00D318B9" w:rsidP="00462748">
      <w:pPr>
        <w:jc w:val="center"/>
        <w:rPr>
          <w:rFonts w:ascii="Cambria" w:hAnsi="Cambria"/>
          <w:color w:val="365F91" w:themeColor="accent1" w:themeShade="BF"/>
          <w:sz w:val="32"/>
          <w:szCs w:val="32"/>
          <w:lang w:val="nl-NL"/>
        </w:rPr>
      </w:pPr>
      <w:r>
        <w:rPr>
          <w:rFonts w:ascii="Cambria" w:hAnsi="Cambria"/>
          <w:color w:val="365F91" w:themeColor="accent1" w:themeShade="BF"/>
          <w:sz w:val="32"/>
          <w:szCs w:val="32"/>
          <w:lang w:val="nl-NL"/>
        </w:rPr>
        <w:t>Hotel</w:t>
      </w:r>
      <w:r w:rsidR="008876DE"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 xml:space="preserve"> Emmen</w:t>
      </w:r>
      <w:r>
        <w:rPr>
          <w:rFonts w:ascii="Cambria" w:hAnsi="Cambria"/>
          <w:color w:val="365F91" w:themeColor="accent1" w:themeShade="BF"/>
          <w:sz w:val="32"/>
          <w:szCs w:val="32"/>
          <w:lang w:val="nl-NL"/>
        </w:rPr>
        <w:t>,</w:t>
      </w:r>
      <w:r w:rsidR="009E7F0A"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 xml:space="preserve"> </w:t>
      </w:r>
      <w:r w:rsidR="00ED0EAB">
        <w:rPr>
          <w:rFonts w:ascii="Cambria" w:hAnsi="Cambria"/>
          <w:color w:val="365F91" w:themeColor="accent1" w:themeShade="BF"/>
          <w:sz w:val="32"/>
          <w:szCs w:val="32"/>
          <w:lang w:val="nl-NL"/>
        </w:rPr>
        <w:t>2</w:t>
      </w:r>
      <w:r w:rsidR="009E7F0A" w:rsidRPr="001957F4">
        <w:rPr>
          <w:rFonts w:ascii="Cambria" w:hAnsi="Cambria"/>
          <w:color w:val="365F91" w:themeColor="accent1" w:themeShade="BF"/>
          <w:sz w:val="32"/>
          <w:szCs w:val="32"/>
          <w:lang w:val="nl-NL"/>
        </w:rPr>
        <w:t xml:space="preserve"> november 201</w:t>
      </w:r>
      <w:r w:rsidR="00DA1747">
        <w:rPr>
          <w:rFonts w:ascii="Cambria" w:hAnsi="Cambria"/>
          <w:color w:val="365F91" w:themeColor="accent1" w:themeShade="BF"/>
          <w:sz w:val="32"/>
          <w:szCs w:val="32"/>
          <w:lang w:val="nl-NL"/>
        </w:rPr>
        <w:t>8</w:t>
      </w:r>
    </w:p>
    <w:p w:rsidR="00D318B9" w:rsidRPr="001957F4" w:rsidRDefault="00D318B9" w:rsidP="00462748">
      <w:pPr>
        <w:jc w:val="center"/>
        <w:rPr>
          <w:rFonts w:ascii="Cambria" w:hAnsi="Cambria"/>
          <w:color w:val="365F91" w:themeColor="accent1" w:themeShade="BF"/>
          <w:sz w:val="32"/>
          <w:szCs w:val="32"/>
          <w:lang w:val="nl-NL"/>
        </w:rPr>
      </w:pPr>
    </w:p>
    <w:p w:rsidR="00D318B9" w:rsidRPr="00D318B9" w:rsidRDefault="00D318B9" w:rsidP="00D318B9">
      <w:pPr>
        <w:rPr>
          <w:color w:val="365F91" w:themeColor="accent1" w:themeShade="BF"/>
          <w:sz w:val="20"/>
          <w:szCs w:val="20"/>
        </w:rPr>
      </w:pPr>
      <w:r w:rsidRPr="00D318B9">
        <w:rPr>
          <w:color w:val="365F91" w:themeColor="accent1" w:themeShade="BF"/>
          <w:sz w:val="20"/>
          <w:szCs w:val="20"/>
        </w:rPr>
        <w:t xml:space="preserve">Het symposium is </w:t>
      </w:r>
      <w:proofErr w:type="spellStart"/>
      <w:r w:rsidRPr="00D318B9">
        <w:rPr>
          <w:color w:val="365F91" w:themeColor="accent1" w:themeShade="BF"/>
          <w:sz w:val="20"/>
          <w:szCs w:val="20"/>
        </w:rPr>
        <w:t>bedoeld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voor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vaatlaboranten</w:t>
      </w:r>
      <w:proofErr w:type="spellEnd"/>
      <w:r w:rsidRPr="00D318B9">
        <w:rPr>
          <w:color w:val="365F91" w:themeColor="accent1" w:themeShade="BF"/>
          <w:sz w:val="20"/>
          <w:szCs w:val="20"/>
        </w:rPr>
        <w:t>, (</w:t>
      </w:r>
      <w:proofErr w:type="spellStart"/>
      <w:r w:rsidRPr="00D318B9">
        <w:rPr>
          <w:color w:val="365F91" w:themeColor="accent1" w:themeShade="BF"/>
          <w:sz w:val="20"/>
          <w:szCs w:val="20"/>
        </w:rPr>
        <w:t>vaat</w:t>
      </w:r>
      <w:proofErr w:type="spellEnd"/>
      <w:r w:rsidRPr="00D318B9">
        <w:rPr>
          <w:color w:val="365F91" w:themeColor="accent1" w:themeShade="BF"/>
          <w:sz w:val="20"/>
          <w:szCs w:val="20"/>
        </w:rPr>
        <w:t>)</w:t>
      </w:r>
      <w:proofErr w:type="spellStart"/>
      <w:r w:rsidRPr="00D318B9">
        <w:rPr>
          <w:color w:val="365F91" w:themeColor="accent1" w:themeShade="BF"/>
          <w:sz w:val="20"/>
          <w:szCs w:val="20"/>
        </w:rPr>
        <w:t>chirurgen</w:t>
      </w:r>
      <w:proofErr w:type="spellEnd"/>
      <w:r w:rsidRPr="00D318B9">
        <w:rPr>
          <w:color w:val="365F91" w:themeColor="accent1" w:themeShade="BF"/>
          <w:sz w:val="20"/>
          <w:szCs w:val="20"/>
        </w:rPr>
        <w:t>, (</w:t>
      </w:r>
      <w:proofErr w:type="spellStart"/>
      <w:r w:rsidRPr="00D318B9">
        <w:rPr>
          <w:color w:val="365F91" w:themeColor="accent1" w:themeShade="BF"/>
          <w:sz w:val="20"/>
          <w:szCs w:val="20"/>
        </w:rPr>
        <w:t>interventie</w:t>
      </w:r>
      <w:proofErr w:type="spellEnd"/>
      <w:r w:rsidRPr="00D318B9">
        <w:rPr>
          <w:color w:val="365F91" w:themeColor="accent1" w:themeShade="BF"/>
          <w:sz w:val="20"/>
          <w:szCs w:val="20"/>
        </w:rPr>
        <w:t>)</w:t>
      </w:r>
      <w:proofErr w:type="spellStart"/>
      <w:r w:rsidRPr="00D318B9">
        <w:rPr>
          <w:color w:val="365F91" w:themeColor="accent1" w:themeShade="BF"/>
          <w:sz w:val="20"/>
          <w:szCs w:val="20"/>
        </w:rPr>
        <w:t>radiologen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, </w:t>
      </w:r>
      <w:proofErr w:type="spellStart"/>
      <w:r w:rsidRPr="00D318B9">
        <w:rPr>
          <w:color w:val="365F91" w:themeColor="accent1" w:themeShade="BF"/>
          <w:sz w:val="20"/>
          <w:szCs w:val="20"/>
        </w:rPr>
        <w:t>radiodiagnostisch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laboranten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, </w:t>
      </w:r>
      <w:proofErr w:type="spellStart"/>
      <w:r w:rsidRPr="00D318B9">
        <w:rPr>
          <w:color w:val="365F91" w:themeColor="accent1" w:themeShade="BF"/>
          <w:sz w:val="20"/>
          <w:szCs w:val="20"/>
        </w:rPr>
        <w:t>verpleegkundig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specialisten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, </w:t>
      </w:r>
      <w:proofErr w:type="spellStart"/>
      <w:r w:rsidRPr="00D318B9">
        <w:rPr>
          <w:color w:val="365F91" w:themeColor="accent1" w:themeShade="BF"/>
          <w:sz w:val="20"/>
          <w:szCs w:val="20"/>
        </w:rPr>
        <w:t>dialyse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verpleegkundigen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, physician assistants </w:t>
      </w:r>
      <w:proofErr w:type="spellStart"/>
      <w:r w:rsidRPr="00D318B9">
        <w:rPr>
          <w:color w:val="365F91" w:themeColor="accent1" w:themeShade="BF"/>
          <w:sz w:val="20"/>
          <w:szCs w:val="20"/>
        </w:rPr>
        <w:t>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zij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die </w:t>
      </w:r>
      <w:proofErr w:type="spellStart"/>
      <w:r w:rsidRPr="00D318B9">
        <w:rPr>
          <w:color w:val="365F91" w:themeColor="accent1" w:themeShade="BF"/>
          <w:sz w:val="20"/>
          <w:szCs w:val="20"/>
        </w:rPr>
        <w:t>voor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deze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specialismen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in </w:t>
      </w:r>
      <w:proofErr w:type="spellStart"/>
      <w:r w:rsidRPr="00D318B9">
        <w:rPr>
          <w:color w:val="365F91" w:themeColor="accent1" w:themeShade="BF"/>
          <w:sz w:val="20"/>
          <w:szCs w:val="20"/>
        </w:rPr>
        <w:t>opleiding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zijn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verder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een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ieder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die in </w:t>
      </w:r>
      <w:proofErr w:type="spellStart"/>
      <w:r w:rsidRPr="00D318B9">
        <w:rPr>
          <w:color w:val="365F91" w:themeColor="accent1" w:themeShade="BF"/>
          <w:sz w:val="20"/>
          <w:szCs w:val="20"/>
        </w:rPr>
        <w:t>dit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vakgebied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geïnteresseerd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is.</w:t>
      </w:r>
    </w:p>
    <w:p w:rsidR="009E7F0A" w:rsidRDefault="009E7F0A" w:rsidP="005F6438">
      <w:pPr>
        <w:tabs>
          <w:tab w:val="left" w:pos="1843"/>
        </w:tabs>
        <w:ind w:right="-143"/>
        <w:rPr>
          <w:b/>
          <w:color w:val="365F91" w:themeColor="accent1" w:themeShade="BF"/>
          <w:sz w:val="20"/>
          <w:szCs w:val="20"/>
          <w:lang w:val="nl-NL"/>
        </w:rPr>
      </w:pPr>
    </w:p>
    <w:p w:rsidR="00D318B9" w:rsidRPr="00D318B9" w:rsidRDefault="00D318B9" w:rsidP="005F6438">
      <w:pPr>
        <w:tabs>
          <w:tab w:val="left" w:pos="1843"/>
        </w:tabs>
        <w:ind w:right="-143"/>
        <w:rPr>
          <w:b/>
          <w:color w:val="365F91" w:themeColor="accent1" w:themeShade="BF"/>
          <w:sz w:val="20"/>
          <w:szCs w:val="20"/>
          <w:lang w:val="nl-NL"/>
        </w:rPr>
      </w:pPr>
      <w:r>
        <w:rPr>
          <w:b/>
          <w:color w:val="365F91" w:themeColor="accent1" w:themeShade="BF"/>
          <w:sz w:val="20"/>
          <w:szCs w:val="20"/>
          <w:lang w:val="nl-NL"/>
        </w:rPr>
        <w:t>Programma</w:t>
      </w:r>
    </w:p>
    <w:p w:rsidR="009E7F0A" w:rsidRPr="00D318B9" w:rsidRDefault="00D37099" w:rsidP="005F6438">
      <w:pPr>
        <w:tabs>
          <w:tab w:val="left" w:pos="1701"/>
        </w:tabs>
        <w:ind w:right="-143"/>
        <w:rPr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 xml:space="preserve">09.00 - </w:t>
      </w:r>
      <w:r w:rsidR="00462748" w:rsidRPr="00D318B9">
        <w:rPr>
          <w:color w:val="365F91" w:themeColor="accent1" w:themeShade="BF"/>
          <w:sz w:val="20"/>
          <w:szCs w:val="20"/>
          <w:lang w:val="nl-NL"/>
        </w:rPr>
        <w:t>09.</w:t>
      </w:r>
      <w:r w:rsidRPr="00D318B9">
        <w:rPr>
          <w:color w:val="365F91" w:themeColor="accent1" w:themeShade="BF"/>
          <w:sz w:val="20"/>
          <w:szCs w:val="20"/>
          <w:lang w:val="nl-NL"/>
        </w:rPr>
        <w:t>45</w:t>
      </w:r>
      <w:r w:rsidR="009E7F0A" w:rsidRPr="00D318B9">
        <w:rPr>
          <w:color w:val="365F91" w:themeColor="accent1" w:themeShade="BF"/>
          <w:sz w:val="20"/>
          <w:szCs w:val="20"/>
          <w:lang w:val="nl-NL"/>
        </w:rPr>
        <w:tab/>
      </w:r>
      <w:r w:rsidR="009E7F0A" w:rsidRPr="00D318B9">
        <w:rPr>
          <w:b/>
          <w:color w:val="365F91" w:themeColor="accent1" w:themeShade="BF"/>
          <w:sz w:val="20"/>
          <w:szCs w:val="20"/>
          <w:lang w:val="nl-NL"/>
        </w:rPr>
        <w:t>Inschrijving</w:t>
      </w:r>
    </w:p>
    <w:p w:rsidR="009E7F0A" w:rsidRPr="00D318B9" w:rsidRDefault="00462748" w:rsidP="005F6438">
      <w:pPr>
        <w:tabs>
          <w:tab w:val="left" w:pos="1701"/>
        </w:tabs>
        <w:ind w:right="-143"/>
        <w:rPr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>09.</w:t>
      </w:r>
      <w:r w:rsidR="00D37099" w:rsidRPr="00D318B9">
        <w:rPr>
          <w:color w:val="365F91" w:themeColor="accent1" w:themeShade="BF"/>
          <w:sz w:val="20"/>
          <w:szCs w:val="20"/>
          <w:lang w:val="nl-NL"/>
        </w:rPr>
        <w:t>45</w:t>
      </w:r>
      <w:r w:rsidR="005B7806" w:rsidRPr="00D318B9">
        <w:rPr>
          <w:color w:val="365F91" w:themeColor="accent1" w:themeShade="BF"/>
          <w:sz w:val="20"/>
          <w:szCs w:val="20"/>
          <w:lang w:val="nl-NL"/>
        </w:rPr>
        <w:t xml:space="preserve"> </w:t>
      </w:r>
      <w:r w:rsidR="00A26AA3" w:rsidRPr="00D318B9">
        <w:rPr>
          <w:color w:val="365F91" w:themeColor="accent1" w:themeShade="BF"/>
          <w:sz w:val="20"/>
          <w:szCs w:val="20"/>
          <w:lang w:val="nl-NL"/>
        </w:rPr>
        <w:t>–</w:t>
      </w:r>
      <w:r w:rsidR="00D37099" w:rsidRPr="00D318B9">
        <w:rPr>
          <w:color w:val="365F91" w:themeColor="accent1" w:themeShade="BF"/>
          <w:sz w:val="20"/>
          <w:szCs w:val="20"/>
          <w:lang w:val="nl-NL"/>
        </w:rPr>
        <w:t xml:space="preserve"> 10.00</w:t>
      </w:r>
      <w:r w:rsidR="009E7F0A" w:rsidRPr="00D318B9">
        <w:rPr>
          <w:color w:val="365F91" w:themeColor="accent1" w:themeShade="BF"/>
          <w:sz w:val="20"/>
          <w:szCs w:val="20"/>
          <w:lang w:val="nl-NL"/>
        </w:rPr>
        <w:tab/>
      </w:r>
      <w:r w:rsidR="009E7F0A" w:rsidRPr="00D318B9">
        <w:rPr>
          <w:b/>
          <w:color w:val="365F91" w:themeColor="accent1" w:themeShade="BF"/>
          <w:sz w:val="20"/>
          <w:szCs w:val="20"/>
          <w:lang w:val="nl-NL"/>
        </w:rPr>
        <w:t>Opening</w:t>
      </w:r>
      <w:r w:rsidR="009E7F0A" w:rsidRPr="00D318B9">
        <w:rPr>
          <w:color w:val="365F91" w:themeColor="accent1" w:themeShade="BF"/>
          <w:sz w:val="20"/>
          <w:szCs w:val="20"/>
          <w:lang w:val="nl-NL"/>
        </w:rPr>
        <w:t xml:space="preserve">  </w:t>
      </w:r>
      <w:r w:rsidR="006E3416" w:rsidRPr="00D318B9">
        <w:rPr>
          <w:color w:val="365F91" w:themeColor="accent1" w:themeShade="BF"/>
          <w:sz w:val="20"/>
          <w:szCs w:val="20"/>
          <w:lang w:val="nl-NL"/>
        </w:rPr>
        <w:t>(5 min + filmpje)</w:t>
      </w:r>
    </w:p>
    <w:p w:rsidR="00A05884" w:rsidRPr="00D318B9" w:rsidRDefault="00D37099" w:rsidP="00A43660">
      <w:pPr>
        <w:tabs>
          <w:tab w:val="left" w:pos="1701"/>
        </w:tabs>
        <w:ind w:left="1695" w:right="-143" w:hanging="1695"/>
        <w:rPr>
          <w:i/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>10.00</w:t>
      </w:r>
      <w:r w:rsidR="00A26AA3" w:rsidRPr="00D318B9">
        <w:rPr>
          <w:color w:val="365F91" w:themeColor="accent1" w:themeShade="BF"/>
          <w:sz w:val="20"/>
          <w:szCs w:val="20"/>
          <w:lang w:val="nl-NL"/>
        </w:rPr>
        <w:t xml:space="preserve"> –</w:t>
      </w:r>
      <w:r w:rsidRPr="00D318B9">
        <w:rPr>
          <w:color w:val="365F91" w:themeColor="accent1" w:themeShade="BF"/>
          <w:sz w:val="20"/>
          <w:szCs w:val="20"/>
          <w:lang w:val="nl-NL"/>
        </w:rPr>
        <w:t xml:space="preserve"> 10.40</w:t>
      </w:r>
      <w:r w:rsidR="00A43660" w:rsidRPr="00D318B9">
        <w:rPr>
          <w:color w:val="365F91" w:themeColor="accent1" w:themeShade="BF"/>
          <w:sz w:val="20"/>
          <w:szCs w:val="20"/>
          <w:lang w:val="nl-NL"/>
        </w:rPr>
        <w:tab/>
      </w:r>
      <w:r w:rsidR="00ED0EAB" w:rsidRPr="00D318B9">
        <w:rPr>
          <w:b/>
          <w:color w:val="365F91" w:themeColor="accent1" w:themeShade="BF"/>
          <w:sz w:val="20"/>
          <w:szCs w:val="20"/>
          <w:lang w:val="nl-NL"/>
        </w:rPr>
        <w:t>Het fenomeen van Raynaud</w:t>
      </w:r>
      <w:r w:rsidR="00A05884" w:rsidRPr="00D318B9">
        <w:rPr>
          <w:color w:val="365F91" w:themeColor="accent1" w:themeShade="BF"/>
          <w:sz w:val="20"/>
          <w:szCs w:val="20"/>
          <w:lang w:val="nl-NL"/>
        </w:rPr>
        <w:t xml:space="preserve"> </w:t>
      </w:r>
      <w:r w:rsidR="00A05884" w:rsidRPr="00D318B9">
        <w:rPr>
          <w:i/>
          <w:color w:val="365F91" w:themeColor="accent1" w:themeShade="BF"/>
          <w:sz w:val="20"/>
          <w:szCs w:val="20"/>
          <w:lang w:val="nl-NL"/>
        </w:rPr>
        <w:t>(</w:t>
      </w:r>
      <w:r w:rsidR="00ED0EAB" w:rsidRPr="00D318B9">
        <w:rPr>
          <w:i/>
          <w:color w:val="365F91" w:themeColor="accent1" w:themeShade="BF"/>
          <w:sz w:val="20"/>
          <w:szCs w:val="20"/>
          <w:lang w:val="nl-NL"/>
        </w:rPr>
        <w:t>Mw</w:t>
      </w:r>
      <w:r w:rsidR="00A05884" w:rsidRPr="00D318B9">
        <w:rPr>
          <w:i/>
          <w:color w:val="365F91" w:themeColor="accent1" w:themeShade="BF"/>
          <w:sz w:val="20"/>
          <w:szCs w:val="20"/>
          <w:lang w:val="nl-NL"/>
        </w:rPr>
        <w:t>.</w:t>
      </w:r>
      <w:r w:rsidRPr="00D318B9">
        <w:rPr>
          <w:i/>
          <w:color w:val="365F91" w:themeColor="accent1" w:themeShade="BF"/>
          <w:sz w:val="20"/>
          <w:szCs w:val="20"/>
          <w:lang w:val="nl-NL"/>
        </w:rPr>
        <w:t xml:space="preserve"> A. v. Roon, promovenda</w:t>
      </w:r>
      <w:r w:rsidR="00A05884" w:rsidRPr="00D318B9">
        <w:rPr>
          <w:i/>
          <w:color w:val="365F91" w:themeColor="accent1" w:themeShade="BF"/>
          <w:sz w:val="20"/>
          <w:szCs w:val="20"/>
          <w:lang w:val="nl-NL"/>
        </w:rPr>
        <w:t>)</w:t>
      </w:r>
    </w:p>
    <w:p w:rsidR="00B61567" w:rsidRPr="00D318B9" w:rsidRDefault="00ED0EAB" w:rsidP="001957F4">
      <w:pPr>
        <w:tabs>
          <w:tab w:val="left" w:pos="1701"/>
        </w:tabs>
        <w:ind w:left="1701" w:right="-143"/>
        <w:rPr>
          <w:i/>
          <w:color w:val="365F91" w:themeColor="accent1" w:themeShade="BF"/>
          <w:sz w:val="20"/>
          <w:szCs w:val="20"/>
          <w:lang w:val="nl-NL"/>
        </w:rPr>
      </w:pPr>
      <w:r w:rsidRPr="00D318B9">
        <w:rPr>
          <w:b/>
          <w:color w:val="365F91" w:themeColor="accent1" w:themeShade="BF"/>
          <w:sz w:val="20"/>
          <w:szCs w:val="20"/>
          <w:lang w:val="nl-NL"/>
        </w:rPr>
        <w:t xml:space="preserve">Arteriële </w:t>
      </w:r>
      <w:proofErr w:type="spellStart"/>
      <w:r w:rsidRPr="00D318B9">
        <w:rPr>
          <w:b/>
          <w:color w:val="365F91" w:themeColor="accent1" w:themeShade="BF"/>
          <w:sz w:val="20"/>
          <w:szCs w:val="20"/>
          <w:lang w:val="nl-NL"/>
        </w:rPr>
        <w:t>thrombectomie</w:t>
      </w:r>
      <w:proofErr w:type="spellEnd"/>
      <w:r w:rsidRPr="00D318B9">
        <w:rPr>
          <w:b/>
          <w:color w:val="365F91" w:themeColor="accent1" w:themeShade="BF"/>
          <w:sz w:val="20"/>
          <w:szCs w:val="20"/>
          <w:lang w:val="nl-NL"/>
        </w:rPr>
        <w:t xml:space="preserve"> </w:t>
      </w:r>
      <w:r w:rsidR="00A4539E" w:rsidRPr="00D318B9">
        <w:rPr>
          <w:i/>
          <w:color w:val="365F91" w:themeColor="accent1" w:themeShade="BF"/>
          <w:sz w:val="20"/>
          <w:szCs w:val="20"/>
          <w:lang w:val="nl-NL"/>
        </w:rPr>
        <w:t>(</w:t>
      </w:r>
      <w:r w:rsidRPr="00D318B9">
        <w:rPr>
          <w:i/>
          <w:color w:val="365F91" w:themeColor="accent1" w:themeShade="BF"/>
          <w:sz w:val="20"/>
          <w:szCs w:val="20"/>
          <w:lang w:val="nl-NL"/>
        </w:rPr>
        <w:t>Dhr</w:t>
      </w:r>
      <w:r w:rsidR="00A4539E" w:rsidRPr="00D318B9">
        <w:rPr>
          <w:i/>
          <w:color w:val="365F91" w:themeColor="accent1" w:themeShade="BF"/>
          <w:sz w:val="20"/>
          <w:szCs w:val="20"/>
          <w:lang w:val="nl-NL"/>
        </w:rPr>
        <w:t xml:space="preserve">. </w:t>
      </w:r>
      <w:r w:rsidRPr="00D318B9">
        <w:rPr>
          <w:i/>
          <w:color w:val="365F91" w:themeColor="accent1" w:themeShade="BF"/>
          <w:sz w:val="20"/>
          <w:szCs w:val="20"/>
          <w:lang w:val="nl-NL"/>
        </w:rPr>
        <w:t>G</w:t>
      </w:r>
      <w:r w:rsidR="00A4539E" w:rsidRPr="00D318B9">
        <w:rPr>
          <w:i/>
          <w:color w:val="365F91" w:themeColor="accent1" w:themeShade="BF"/>
          <w:sz w:val="20"/>
          <w:szCs w:val="20"/>
          <w:lang w:val="nl-NL"/>
        </w:rPr>
        <w:t xml:space="preserve">. </w:t>
      </w:r>
      <w:r w:rsidRPr="00D318B9">
        <w:rPr>
          <w:i/>
          <w:color w:val="365F91" w:themeColor="accent1" w:themeShade="BF"/>
          <w:sz w:val="20"/>
          <w:szCs w:val="20"/>
          <w:lang w:val="nl-NL"/>
        </w:rPr>
        <w:t>Tempelman</w:t>
      </w:r>
      <w:r w:rsidR="00A4539E" w:rsidRPr="00D318B9">
        <w:rPr>
          <w:i/>
          <w:color w:val="365F91" w:themeColor="accent1" w:themeShade="BF"/>
          <w:sz w:val="20"/>
          <w:szCs w:val="20"/>
          <w:lang w:val="nl-NL"/>
        </w:rPr>
        <w:t>,</w:t>
      </w:r>
      <w:r w:rsidRPr="00D318B9">
        <w:rPr>
          <w:i/>
          <w:color w:val="365F91" w:themeColor="accent1" w:themeShade="BF"/>
          <w:sz w:val="20"/>
          <w:szCs w:val="20"/>
          <w:lang w:val="nl-NL"/>
        </w:rPr>
        <w:t xml:space="preserve"> radiodiagnostisch laborant</w:t>
      </w:r>
      <w:r w:rsidR="00A4539E" w:rsidRPr="00D318B9">
        <w:rPr>
          <w:i/>
          <w:color w:val="365F91" w:themeColor="accent1" w:themeShade="BF"/>
          <w:sz w:val="20"/>
          <w:szCs w:val="20"/>
          <w:lang w:val="nl-NL"/>
        </w:rPr>
        <w:t xml:space="preserve">) </w:t>
      </w:r>
    </w:p>
    <w:p w:rsidR="009E7F0A" w:rsidRPr="00D318B9" w:rsidRDefault="00D37099" w:rsidP="005341E1">
      <w:pPr>
        <w:tabs>
          <w:tab w:val="left" w:pos="1701"/>
        </w:tabs>
        <w:ind w:right="-143"/>
        <w:rPr>
          <w:b/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>10.40</w:t>
      </w:r>
      <w:r w:rsidR="009E7F0A" w:rsidRPr="00D318B9">
        <w:rPr>
          <w:color w:val="365F91" w:themeColor="accent1" w:themeShade="BF"/>
          <w:sz w:val="20"/>
          <w:szCs w:val="20"/>
          <w:lang w:val="nl-NL"/>
        </w:rPr>
        <w:t xml:space="preserve"> </w:t>
      </w:r>
      <w:r w:rsidR="00AD2AF5" w:rsidRPr="00D318B9">
        <w:rPr>
          <w:color w:val="365F91" w:themeColor="accent1" w:themeShade="BF"/>
          <w:sz w:val="20"/>
          <w:szCs w:val="20"/>
          <w:lang w:val="nl-NL"/>
        </w:rPr>
        <w:t>-</w:t>
      </w:r>
      <w:r w:rsidR="009E7F0A" w:rsidRPr="00D318B9">
        <w:rPr>
          <w:color w:val="365F91" w:themeColor="accent1" w:themeShade="BF"/>
          <w:sz w:val="20"/>
          <w:szCs w:val="20"/>
          <w:lang w:val="nl-NL"/>
        </w:rPr>
        <w:t xml:space="preserve"> </w:t>
      </w:r>
      <w:r w:rsidR="00462748" w:rsidRPr="00D318B9">
        <w:rPr>
          <w:color w:val="365F91" w:themeColor="accent1" w:themeShade="BF"/>
          <w:sz w:val="20"/>
          <w:szCs w:val="20"/>
          <w:lang w:val="nl-NL"/>
        </w:rPr>
        <w:t>11.</w:t>
      </w:r>
      <w:r w:rsidRPr="00D318B9">
        <w:rPr>
          <w:color w:val="365F91" w:themeColor="accent1" w:themeShade="BF"/>
          <w:sz w:val="20"/>
          <w:szCs w:val="20"/>
          <w:lang w:val="nl-NL"/>
        </w:rPr>
        <w:t>10</w:t>
      </w:r>
      <w:r w:rsidR="009E7F0A" w:rsidRPr="00D318B9">
        <w:rPr>
          <w:color w:val="365F91" w:themeColor="accent1" w:themeShade="BF"/>
          <w:sz w:val="20"/>
          <w:szCs w:val="20"/>
          <w:lang w:val="nl-NL"/>
        </w:rPr>
        <w:t xml:space="preserve"> </w:t>
      </w:r>
      <w:r w:rsidR="005B7806" w:rsidRPr="00D318B9">
        <w:rPr>
          <w:color w:val="365F91" w:themeColor="accent1" w:themeShade="BF"/>
          <w:sz w:val="20"/>
          <w:szCs w:val="20"/>
          <w:lang w:val="nl-NL"/>
        </w:rPr>
        <w:t xml:space="preserve">    </w:t>
      </w:r>
      <w:r w:rsidR="00D318B9">
        <w:rPr>
          <w:color w:val="365F91" w:themeColor="accent1" w:themeShade="BF"/>
          <w:sz w:val="20"/>
          <w:szCs w:val="20"/>
          <w:lang w:val="nl-NL"/>
        </w:rPr>
        <w:tab/>
      </w:r>
      <w:r w:rsidR="009E7F0A" w:rsidRPr="00D318B9">
        <w:rPr>
          <w:b/>
          <w:color w:val="365F91" w:themeColor="accent1" w:themeShade="BF"/>
          <w:sz w:val="20"/>
          <w:szCs w:val="20"/>
          <w:lang w:val="nl-NL"/>
        </w:rPr>
        <w:t>Koffie</w:t>
      </w:r>
    </w:p>
    <w:p w:rsidR="00D37099" w:rsidRPr="00D318B9" w:rsidRDefault="009E7F0A" w:rsidP="00795670">
      <w:pPr>
        <w:tabs>
          <w:tab w:val="left" w:pos="1701"/>
        </w:tabs>
        <w:ind w:left="1701" w:right="-143" w:hanging="1701"/>
        <w:rPr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>1</w:t>
      </w:r>
      <w:r w:rsidR="00AD2AF5" w:rsidRPr="00D318B9">
        <w:rPr>
          <w:color w:val="365F91" w:themeColor="accent1" w:themeShade="BF"/>
          <w:sz w:val="20"/>
          <w:szCs w:val="20"/>
          <w:lang w:val="nl-NL"/>
        </w:rPr>
        <w:t>1</w:t>
      </w:r>
      <w:r w:rsidRPr="00D318B9">
        <w:rPr>
          <w:color w:val="365F91" w:themeColor="accent1" w:themeShade="BF"/>
          <w:sz w:val="20"/>
          <w:szCs w:val="20"/>
          <w:lang w:val="nl-NL"/>
        </w:rPr>
        <w:t>.</w:t>
      </w:r>
      <w:r w:rsidR="00D37099" w:rsidRPr="00D318B9">
        <w:rPr>
          <w:color w:val="365F91" w:themeColor="accent1" w:themeShade="BF"/>
          <w:sz w:val="20"/>
          <w:szCs w:val="20"/>
          <w:lang w:val="nl-NL"/>
        </w:rPr>
        <w:t>10</w:t>
      </w:r>
      <w:r w:rsidR="00A26AA3" w:rsidRPr="00D318B9">
        <w:rPr>
          <w:color w:val="365F91" w:themeColor="accent1" w:themeShade="BF"/>
          <w:sz w:val="20"/>
          <w:szCs w:val="20"/>
          <w:lang w:val="nl-NL"/>
        </w:rPr>
        <w:t xml:space="preserve"> - 12.</w:t>
      </w:r>
      <w:r w:rsidR="00D37099" w:rsidRPr="00D318B9">
        <w:rPr>
          <w:color w:val="365F91" w:themeColor="accent1" w:themeShade="BF"/>
          <w:sz w:val="20"/>
          <w:szCs w:val="20"/>
          <w:lang w:val="nl-NL"/>
        </w:rPr>
        <w:t>30</w:t>
      </w:r>
      <w:r w:rsidR="005B7806" w:rsidRPr="00D318B9">
        <w:rPr>
          <w:color w:val="365F91" w:themeColor="accent1" w:themeShade="BF"/>
          <w:sz w:val="20"/>
          <w:szCs w:val="20"/>
          <w:lang w:val="nl-NL"/>
        </w:rPr>
        <w:tab/>
      </w:r>
      <w:r w:rsidR="00D37099" w:rsidRPr="00D318B9">
        <w:rPr>
          <w:b/>
          <w:color w:val="365F91" w:themeColor="accent1" w:themeShade="BF"/>
          <w:sz w:val="20"/>
          <w:szCs w:val="20"/>
          <w:lang w:val="nl-NL"/>
        </w:rPr>
        <w:t>Duplex van de nieren</w:t>
      </w:r>
      <w:r w:rsidR="00D37099" w:rsidRPr="00D318B9">
        <w:rPr>
          <w:i/>
          <w:color w:val="365F91" w:themeColor="accent1" w:themeShade="BF"/>
          <w:sz w:val="20"/>
          <w:szCs w:val="20"/>
          <w:lang w:val="nl-NL"/>
        </w:rPr>
        <w:t xml:space="preserve"> (Dhr. W. v.d. Veen, vaatlaborant)</w:t>
      </w:r>
    </w:p>
    <w:p w:rsidR="00AD2AF5" w:rsidRPr="00D318B9" w:rsidRDefault="00D37099" w:rsidP="00795670">
      <w:pPr>
        <w:tabs>
          <w:tab w:val="left" w:pos="1701"/>
        </w:tabs>
        <w:ind w:left="1701" w:right="-143" w:hanging="1701"/>
        <w:rPr>
          <w:b/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ab/>
      </w:r>
      <w:r w:rsidR="00ED0EAB" w:rsidRPr="00D318B9">
        <w:rPr>
          <w:b/>
          <w:color w:val="365F91" w:themeColor="accent1" w:themeShade="BF"/>
          <w:sz w:val="20"/>
          <w:szCs w:val="20"/>
          <w:lang w:val="nl-NL"/>
        </w:rPr>
        <w:t>Exotische bypass</w:t>
      </w:r>
      <w:r w:rsidR="00A05884" w:rsidRPr="00D318B9">
        <w:rPr>
          <w:b/>
          <w:color w:val="365F91" w:themeColor="accent1" w:themeShade="BF"/>
          <w:sz w:val="20"/>
          <w:szCs w:val="20"/>
          <w:lang w:val="nl-NL"/>
        </w:rPr>
        <w:t xml:space="preserve"> </w:t>
      </w:r>
      <w:r w:rsidR="00A05884" w:rsidRPr="00D318B9">
        <w:rPr>
          <w:i/>
          <w:color w:val="365F91" w:themeColor="accent1" w:themeShade="BF"/>
          <w:sz w:val="20"/>
          <w:szCs w:val="20"/>
          <w:lang w:val="nl-NL"/>
        </w:rPr>
        <w:t>(</w:t>
      </w:r>
      <w:r w:rsidR="001C147C" w:rsidRPr="00D318B9">
        <w:rPr>
          <w:i/>
          <w:color w:val="365F91" w:themeColor="accent1" w:themeShade="BF"/>
          <w:sz w:val="20"/>
          <w:szCs w:val="20"/>
          <w:lang w:val="nl-NL"/>
        </w:rPr>
        <w:t xml:space="preserve">Dhr. W. </w:t>
      </w:r>
      <w:proofErr w:type="spellStart"/>
      <w:r w:rsidR="001C147C" w:rsidRPr="00D318B9">
        <w:rPr>
          <w:i/>
          <w:color w:val="365F91" w:themeColor="accent1" w:themeShade="BF"/>
          <w:sz w:val="20"/>
          <w:szCs w:val="20"/>
          <w:lang w:val="nl-NL"/>
        </w:rPr>
        <w:t>Drouven</w:t>
      </w:r>
      <w:proofErr w:type="spellEnd"/>
      <w:r w:rsidR="001C147C" w:rsidRPr="00D318B9">
        <w:rPr>
          <w:i/>
          <w:color w:val="365F91" w:themeColor="accent1" w:themeShade="BF"/>
          <w:sz w:val="20"/>
          <w:szCs w:val="20"/>
          <w:lang w:val="nl-NL"/>
        </w:rPr>
        <w:t>, vaatchirurg i.o.</w:t>
      </w:r>
      <w:r w:rsidR="001E54A9" w:rsidRPr="00D318B9">
        <w:rPr>
          <w:i/>
          <w:color w:val="365F91" w:themeColor="accent1" w:themeShade="BF"/>
          <w:sz w:val="20"/>
          <w:szCs w:val="20"/>
          <w:lang w:val="nl-NL"/>
        </w:rPr>
        <w:t>)</w:t>
      </w:r>
    </w:p>
    <w:p w:rsidR="00A26AA3" w:rsidRPr="00D318B9" w:rsidRDefault="00A26AA3" w:rsidP="00795670">
      <w:pPr>
        <w:tabs>
          <w:tab w:val="left" w:pos="1701"/>
        </w:tabs>
        <w:ind w:left="1701" w:right="-143" w:hanging="1701"/>
        <w:rPr>
          <w:i/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ab/>
      </w:r>
      <w:r w:rsidR="00ED0EAB" w:rsidRPr="00D318B9">
        <w:rPr>
          <w:b/>
          <w:color w:val="365F91" w:themeColor="accent1" w:themeShade="BF"/>
          <w:sz w:val="20"/>
          <w:szCs w:val="20"/>
          <w:lang w:val="nl-NL"/>
        </w:rPr>
        <w:t>Toekomst van de vaatdiagnostiek</w:t>
      </w:r>
      <w:r w:rsidR="006E3416" w:rsidRPr="00D318B9">
        <w:rPr>
          <w:b/>
          <w:color w:val="365F91" w:themeColor="accent1" w:themeShade="BF"/>
          <w:sz w:val="20"/>
          <w:szCs w:val="20"/>
          <w:lang w:val="nl-NL"/>
        </w:rPr>
        <w:t xml:space="preserve"> </w:t>
      </w:r>
      <w:r w:rsidR="00A05884" w:rsidRPr="00D318B9">
        <w:rPr>
          <w:i/>
          <w:color w:val="365F91" w:themeColor="accent1" w:themeShade="BF"/>
          <w:sz w:val="20"/>
          <w:szCs w:val="20"/>
          <w:lang w:val="nl-NL"/>
        </w:rPr>
        <w:t>(</w:t>
      </w:r>
      <w:r w:rsidR="00ED0EAB" w:rsidRPr="00D318B9">
        <w:rPr>
          <w:i/>
          <w:color w:val="365F91" w:themeColor="accent1" w:themeShade="BF"/>
          <w:sz w:val="20"/>
          <w:szCs w:val="20"/>
          <w:lang w:val="nl-NL"/>
        </w:rPr>
        <w:t>Dhr</w:t>
      </w:r>
      <w:r w:rsidR="00A05884" w:rsidRPr="00D318B9">
        <w:rPr>
          <w:i/>
          <w:color w:val="365F91" w:themeColor="accent1" w:themeShade="BF"/>
          <w:sz w:val="20"/>
          <w:szCs w:val="20"/>
          <w:lang w:val="nl-NL"/>
        </w:rPr>
        <w:t>.</w:t>
      </w:r>
      <w:r w:rsidR="00DF3E5B" w:rsidRPr="00D318B9">
        <w:rPr>
          <w:i/>
          <w:color w:val="365F91" w:themeColor="accent1" w:themeShade="BF"/>
          <w:sz w:val="20"/>
          <w:szCs w:val="20"/>
          <w:lang w:val="nl-NL"/>
        </w:rPr>
        <w:t xml:space="preserve"> R. </w:t>
      </w:r>
      <w:proofErr w:type="spellStart"/>
      <w:r w:rsidR="00DF3E5B" w:rsidRPr="00D318B9">
        <w:rPr>
          <w:i/>
          <w:color w:val="365F91" w:themeColor="accent1" w:themeShade="BF"/>
          <w:sz w:val="20"/>
          <w:szCs w:val="20"/>
          <w:lang w:val="nl-NL"/>
        </w:rPr>
        <w:t>Lopata</w:t>
      </w:r>
      <w:proofErr w:type="spellEnd"/>
      <w:r w:rsidR="007551B4" w:rsidRPr="00D318B9">
        <w:rPr>
          <w:i/>
          <w:color w:val="365F91" w:themeColor="accent1" w:themeShade="BF"/>
          <w:sz w:val="20"/>
          <w:szCs w:val="20"/>
          <w:lang w:val="nl-NL"/>
        </w:rPr>
        <w:t>, universitair hoofddocent/wetenschapper TU/e</w:t>
      </w:r>
      <w:r w:rsidR="00DF3E5B" w:rsidRPr="00D318B9">
        <w:rPr>
          <w:i/>
          <w:color w:val="365F91" w:themeColor="accent1" w:themeShade="BF"/>
          <w:sz w:val="20"/>
          <w:szCs w:val="20"/>
          <w:lang w:val="nl-NL"/>
        </w:rPr>
        <w:t xml:space="preserve"> </w:t>
      </w:r>
      <w:r w:rsidR="005341E1" w:rsidRPr="00D318B9">
        <w:rPr>
          <w:i/>
          <w:color w:val="365F91" w:themeColor="accent1" w:themeShade="BF"/>
          <w:sz w:val="20"/>
          <w:szCs w:val="20"/>
          <w:lang w:val="nl-NL"/>
        </w:rPr>
        <w:t>)</w:t>
      </w:r>
    </w:p>
    <w:p w:rsidR="009E7F0A" w:rsidRPr="00D318B9" w:rsidRDefault="009E7F0A" w:rsidP="005F6438">
      <w:pPr>
        <w:tabs>
          <w:tab w:val="left" w:pos="1701"/>
        </w:tabs>
        <w:ind w:right="-143"/>
        <w:rPr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>1</w:t>
      </w:r>
      <w:r w:rsidR="00A26AA3" w:rsidRPr="00D318B9">
        <w:rPr>
          <w:color w:val="365F91" w:themeColor="accent1" w:themeShade="BF"/>
          <w:sz w:val="20"/>
          <w:szCs w:val="20"/>
          <w:lang w:val="nl-NL"/>
        </w:rPr>
        <w:t>2</w:t>
      </w:r>
      <w:r w:rsidRPr="00D318B9">
        <w:rPr>
          <w:color w:val="365F91" w:themeColor="accent1" w:themeShade="BF"/>
          <w:sz w:val="20"/>
          <w:szCs w:val="20"/>
          <w:lang w:val="nl-NL"/>
        </w:rPr>
        <w:t>.</w:t>
      </w:r>
      <w:r w:rsidR="00D37099" w:rsidRPr="00D318B9">
        <w:rPr>
          <w:color w:val="365F91" w:themeColor="accent1" w:themeShade="BF"/>
          <w:sz w:val="20"/>
          <w:szCs w:val="20"/>
          <w:lang w:val="nl-NL"/>
        </w:rPr>
        <w:t>30</w:t>
      </w:r>
      <w:r w:rsidR="00A26AA3" w:rsidRPr="00D318B9">
        <w:rPr>
          <w:color w:val="365F91" w:themeColor="accent1" w:themeShade="BF"/>
          <w:sz w:val="20"/>
          <w:szCs w:val="20"/>
          <w:lang w:val="nl-NL"/>
        </w:rPr>
        <w:t xml:space="preserve"> </w:t>
      </w:r>
      <w:r w:rsidR="006E3416" w:rsidRPr="00D318B9">
        <w:rPr>
          <w:color w:val="365F91" w:themeColor="accent1" w:themeShade="BF"/>
          <w:sz w:val="20"/>
          <w:szCs w:val="20"/>
          <w:lang w:val="nl-NL"/>
        </w:rPr>
        <w:t>–</w:t>
      </w:r>
      <w:r w:rsidR="00A26AA3" w:rsidRPr="00D318B9">
        <w:rPr>
          <w:color w:val="365F91" w:themeColor="accent1" w:themeShade="BF"/>
          <w:sz w:val="20"/>
          <w:szCs w:val="20"/>
          <w:lang w:val="nl-NL"/>
        </w:rPr>
        <w:t xml:space="preserve"> 13</w:t>
      </w:r>
      <w:r w:rsidR="00D37099" w:rsidRPr="00D318B9">
        <w:rPr>
          <w:color w:val="365F91" w:themeColor="accent1" w:themeShade="BF"/>
          <w:sz w:val="20"/>
          <w:szCs w:val="20"/>
          <w:lang w:val="nl-NL"/>
        </w:rPr>
        <w:t>.30</w:t>
      </w:r>
      <w:r w:rsidRPr="00D318B9">
        <w:rPr>
          <w:color w:val="365F91" w:themeColor="accent1" w:themeShade="BF"/>
          <w:sz w:val="20"/>
          <w:szCs w:val="20"/>
          <w:lang w:val="nl-NL"/>
        </w:rPr>
        <w:tab/>
      </w:r>
      <w:r w:rsidRPr="00D318B9">
        <w:rPr>
          <w:b/>
          <w:color w:val="365F91" w:themeColor="accent1" w:themeShade="BF"/>
          <w:sz w:val="20"/>
          <w:szCs w:val="20"/>
          <w:lang w:val="nl-NL"/>
        </w:rPr>
        <w:t>Lunch</w:t>
      </w:r>
    </w:p>
    <w:p w:rsidR="00A05884" w:rsidRPr="00D318B9" w:rsidRDefault="00A26AA3" w:rsidP="002673A8">
      <w:pPr>
        <w:tabs>
          <w:tab w:val="left" w:pos="1701"/>
        </w:tabs>
        <w:ind w:left="1843" w:right="-143" w:hanging="1843"/>
        <w:rPr>
          <w:i/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>13</w:t>
      </w:r>
      <w:r w:rsidR="009E7F0A" w:rsidRPr="00D318B9">
        <w:rPr>
          <w:color w:val="365F91" w:themeColor="accent1" w:themeShade="BF"/>
          <w:sz w:val="20"/>
          <w:szCs w:val="20"/>
          <w:lang w:val="nl-NL"/>
        </w:rPr>
        <w:t>.</w:t>
      </w:r>
      <w:r w:rsidR="00D37099" w:rsidRPr="00D318B9">
        <w:rPr>
          <w:color w:val="365F91" w:themeColor="accent1" w:themeShade="BF"/>
          <w:sz w:val="20"/>
          <w:szCs w:val="20"/>
          <w:lang w:val="nl-NL"/>
        </w:rPr>
        <w:t>30</w:t>
      </w:r>
      <w:r w:rsidR="006E3416" w:rsidRPr="00D318B9">
        <w:rPr>
          <w:color w:val="365F91" w:themeColor="accent1" w:themeShade="BF"/>
          <w:sz w:val="20"/>
          <w:szCs w:val="20"/>
          <w:lang w:val="nl-NL"/>
        </w:rPr>
        <w:t xml:space="preserve"> –</w:t>
      </w:r>
      <w:r w:rsidR="00D37099" w:rsidRPr="00D318B9">
        <w:rPr>
          <w:color w:val="365F91" w:themeColor="accent1" w:themeShade="BF"/>
          <w:sz w:val="20"/>
          <w:szCs w:val="20"/>
          <w:lang w:val="nl-NL"/>
        </w:rPr>
        <w:t xml:space="preserve"> 14.30</w:t>
      </w:r>
      <w:r w:rsidR="005B7806" w:rsidRPr="00D318B9">
        <w:rPr>
          <w:color w:val="365F91" w:themeColor="accent1" w:themeShade="BF"/>
          <w:sz w:val="20"/>
          <w:szCs w:val="20"/>
          <w:lang w:val="nl-NL"/>
        </w:rPr>
        <w:tab/>
      </w:r>
      <w:r w:rsidR="00ED0EAB" w:rsidRPr="00D318B9">
        <w:rPr>
          <w:b/>
          <w:color w:val="365F91" w:themeColor="accent1" w:themeShade="BF"/>
          <w:sz w:val="20"/>
          <w:szCs w:val="20"/>
          <w:lang w:val="nl-NL"/>
        </w:rPr>
        <w:t>De dialyse patiënt, van diagnose tot shunt</w:t>
      </w:r>
      <w:r w:rsidR="00A05884" w:rsidRPr="00D318B9">
        <w:rPr>
          <w:b/>
          <w:color w:val="365F91" w:themeColor="accent1" w:themeShade="BF"/>
          <w:sz w:val="20"/>
          <w:szCs w:val="20"/>
          <w:lang w:val="nl-NL"/>
        </w:rPr>
        <w:t xml:space="preserve"> </w:t>
      </w:r>
      <w:r w:rsidR="006167B3" w:rsidRPr="00D318B9">
        <w:rPr>
          <w:i/>
          <w:color w:val="365F91" w:themeColor="accent1" w:themeShade="BF"/>
          <w:sz w:val="20"/>
          <w:szCs w:val="20"/>
          <w:lang w:val="nl-NL"/>
        </w:rPr>
        <w:t>(</w:t>
      </w:r>
      <w:r w:rsidR="001957F4" w:rsidRPr="00D318B9">
        <w:rPr>
          <w:i/>
          <w:color w:val="365F91" w:themeColor="accent1" w:themeShade="BF"/>
          <w:sz w:val="20"/>
          <w:szCs w:val="20"/>
          <w:lang w:val="nl-NL"/>
        </w:rPr>
        <w:t xml:space="preserve"> </w:t>
      </w:r>
      <w:r w:rsidR="00ED0EAB" w:rsidRPr="00D318B9">
        <w:rPr>
          <w:i/>
          <w:color w:val="365F91" w:themeColor="accent1" w:themeShade="BF"/>
          <w:sz w:val="20"/>
          <w:szCs w:val="20"/>
          <w:lang w:val="nl-NL"/>
        </w:rPr>
        <w:t>nefroloog</w:t>
      </w:r>
      <w:r w:rsidR="00A05884" w:rsidRPr="00D318B9">
        <w:rPr>
          <w:i/>
          <w:color w:val="365F91" w:themeColor="accent1" w:themeShade="BF"/>
          <w:sz w:val="20"/>
          <w:szCs w:val="20"/>
          <w:lang w:val="nl-NL"/>
        </w:rPr>
        <w:t>)</w:t>
      </w:r>
    </w:p>
    <w:p w:rsidR="00A26AA3" w:rsidRPr="00D318B9" w:rsidRDefault="00A05884" w:rsidP="00A43660">
      <w:pPr>
        <w:tabs>
          <w:tab w:val="left" w:pos="1701"/>
        </w:tabs>
        <w:ind w:left="1701" w:right="-143" w:hanging="1843"/>
        <w:rPr>
          <w:i/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ab/>
      </w:r>
      <w:r w:rsidR="00ED0EAB" w:rsidRPr="00D318B9">
        <w:rPr>
          <w:b/>
          <w:color w:val="365F91" w:themeColor="accent1" w:themeShade="BF"/>
          <w:sz w:val="20"/>
          <w:szCs w:val="20"/>
          <w:lang w:val="nl-NL"/>
        </w:rPr>
        <w:t xml:space="preserve">Duplex </w:t>
      </w:r>
      <w:proofErr w:type="spellStart"/>
      <w:r w:rsidR="00ED0EAB" w:rsidRPr="00D318B9">
        <w:rPr>
          <w:b/>
          <w:color w:val="365F91" w:themeColor="accent1" w:themeShade="BF"/>
          <w:sz w:val="20"/>
          <w:szCs w:val="20"/>
          <w:lang w:val="nl-NL"/>
        </w:rPr>
        <w:t>venamap</w:t>
      </w:r>
      <w:proofErr w:type="spellEnd"/>
      <w:r w:rsidR="00ED0EAB" w:rsidRPr="00D318B9">
        <w:rPr>
          <w:b/>
          <w:color w:val="365F91" w:themeColor="accent1" w:themeShade="BF"/>
          <w:sz w:val="20"/>
          <w:szCs w:val="20"/>
          <w:lang w:val="nl-NL"/>
        </w:rPr>
        <w:t xml:space="preserve"> en de shunt</w:t>
      </w:r>
      <w:r w:rsidR="00A4539E" w:rsidRPr="00D318B9">
        <w:rPr>
          <w:b/>
          <w:color w:val="365F91" w:themeColor="accent1" w:themeShade="BF"/>
          <w:sz w:val="20"/>
          <w:szCs w:val="20"/>
          <w:lang w:val="nl-NL"/>
        </w:rPr>
        <w:t xml:space="preserve"> </w:t>
      </w:r>
      <w:r w:rsidR="002673A8" w:rsidRPr="00D318B9">
        <w:rPr>
          <w:i/>
          <w:color w:val="365F91" w:themeColor="accent1" w:themeShade="BF"/>
          <w:sz w:val="20"/>
          <w:szCs w:val="20"/>
          <w:lang w:val="nl-NL"/>
        </w:rPr>
        <w:t>(</w:t>
      </w:r>
      <w:r w:rsidR="00ED0EAB" w:rsidRPr="00D318B9">
        <w:rPr>
          <w:i/>
          <w:color w:val="365F91" w:themeColor="accent1" w:themeShade="BF"/>
          <w:sz w:val="20"/>
          <w:szCs w:val="20"/>
          <w:lang w:val="nl-NL"/>
        </w:rPr>
        <w:t>Mw</w:t>
      </w:r>
      <w:r w:rsidR="00345872" w:rsidRPr="00D318B9">
        <w:rPr>
          <w:i/>
          <w:color w:val="365F91" w:themeColor="accent1" w:themeShade="BF"/>
          <w:sz w:val="20"/>
          <w:szCs w:val="20"/>
          <w:lang w:val="nl-NL"/>
        </w:rPr>
        <w:t xml:space="preserve">. </w:t>
      </w:r>
      <w:r w:rsidR="00ED0EAB" w:rsidRPr="00D318B9">
        <w:rPr>
          <w:i/>
          <w:color w:val="365F91" w:themeColor="accent1" w:themeShade="BF"/>
          <w:sz w:val="20"/>
          <w:szCs w:val="20"/>
          <w:lang w:val="nl-NL"/>
        </w:rPr>
        <w:t>C</w:t>
      </w:r>
      <w:r w:rsidR="00345872" w:rsidRPr="00D318B9">
        <w:rPr>
          <w:i/>
          <w:color w:val="365F91" w:themeColor="accent1" w:themeShade="BF"/>
          <w:sz w:val="20"/>
          <w:szCs w:val="20"/>
          <w:lang w:val="nl-NL"/>
        </w:rPr>
        <w:t xml:space="preserve">. </w:t>
      </w:r>
      <w:r w:rsidR="00ED0EAB" w:rsidRPr="00D318B9">
        <w:rPr>
          <w:i/>
          <w:color w:val="365F91" w:themeColor="accent1" w:themeShade="BF"/>
          <w:sz w:val="20"/>
          <w:szCs w:val="20"/>
          <w:lang w:val="nl-NL"/>
        </w:rPr>
        <w:t>de Bont</w:t>
      </w:r>
      <w:r w:rsidR="00345872" w:rsidRPr="00D318B9">
        <w:rPr>
          <w:i/>
          <w:color w:val="365F91" w:themeColor="accent1" w:themeShade="BF"/>
          <w:sz w:val="20"/>
          <w:szCs w:val="20"/>
          <w:lang w:val="nl-NL"/>
        </w:rPr>
        <w:t xml:space="preserve">, </w:t>
      </w:r>
      <w:r w:rsidR="001957F4" w:rsidRPr="00D318B9">
        <w:rPr>
          <w:i/>
          <w:color w:val="365F91" w:themeColor="accent1" w:themeShade="BF"/>
          <w:sz w:val="20"/>
          <w:szCs w:val="20"/>
          <w:lang w:val="nl-NL"/>
        </w:rPr>
        <w:t>vaatlaborant</w:t>
      </w:r>
      <w:r w:rsidR="00FE3E3A" w:rsidRPr="00D318B9">
        <w:rPr>
          <w:i/>
          <w:color w:val="365F91" w:themeColor="accent1" w:themeShade="BF"/>
          <w:sz w:val="20"/>
          <w:szCs w:val="20"/>
          <w:lang w:val="nl-NL"/>
        </w:rPr>
        <w:t>)</w:t>
      </w:r>
      <w:r w:rsidR="00FE3E3A" w:rsidRPr="00D318B9">
        <w:rPr>
          <w:b/>
          <w:color w:val="365F91" w:themeColor="accent1" w:themeShade="BF"/>
          <w:sz w:val="20"/>
          <w:szCs w:val="20"/>
          <w:lang w:val="nl-NL"/>
        </w:rPr>
        <w:t xml:space="preserve"> </w:t>
      </w:r>
    </w:p>
    <w:p w:rsidR="00CD5403" w:rsidRPr="00D318B9" w:rsidRDefault="00ED0EAB" w:rsidP="00A43660">
      <w:pPr>
        <w:tabs>
          <w:tab w:val="left" w:pos="1701"/>
        </w:tabs>
        <w:ind w:left="1701" w:right="-143" w:hanging="1843"/>
        <w:rPr>
          <w:i/>
          <w:color w:val="365F91" w:themeColor="accent1" w:themeShade="BF"/>
          <w:sz w:val="20"/>
          <w:szCs w:val="20"/>
          <w:lang w:val="nl-NL"/>
        </w:rPr>
      </w:pPr>
      <w:r w:rsidRPr="00D318B9">
        <w:rPr>
          <w:b/>
          <w:color w:val="365F91" w:themeColor="accent1" w:themeShade="BF"/>
          <w:sz w:val="20"/>
          <w:szCs w:val="20"/>
          <w:lang w:val="nl-NL"/>
        </w:rPr>
        <w:tab/>
        <w:t xml:space="preserve">Shunt ok </w:t>
      </w:r>
      <w:r w:rsidR="001E54A9" w:rsidRPr="00D318B9">
        <w:rPr>
          <w:i/>
          <w:color w:val="365F91" w:themeColor="accent1" w:themeShade="BF"/>
          <w:sz w:val="20"/>
          <w:szCs w:val="20"/>
          <w:lang w:val="nl-NL"/>
        </w:rPr>
        <w:t>(</w:t>
      </w:r>
      <w:r w:rsidR="0019043B" w:rsidRPr="00D318B9">
        <w:rPr>
          <w:i/>
          <w:color w:val="365F91" w:themeColor="accent1" w:themeShade="BF"/>
          <w:sz w:val="20"/>
          <w:szCs w:val="20"/>
          <w:lang w:val="nl-NL"/>
        </w:rPr>
        <w:t>Dhr</w:t>
      </w:r>
      <w:r w:rsidR="00D37099" w:rsidRPr="00D318B9">
        <w:rPr>
          <w:i/>
          <w:color w:val="365F91" w:themeColor="accent1" w:themeShade="BF"/>
          <w:sz w:val="20"/>
          <w:szCs w:val="20"/>
          <w:lang w:val="nl-NL"/>
        </w:rPr>
        <w:t xml:space="preserve">. </w:t>
      </w:r>
      <w:r w:rsidR="00DF3E5B" w:rsidRPr="00D318B9">
        <w:rPr>
          <w:i/>
          <w:color w:val="365F91" w:themeColor="accent1" w:themeShade="BF"/>
          <w:sz w:val="20"/>
          <w:szCs w:val="20"/>
          <w:lang w:val="nl-NL"/>
        </w:rPr>
        <w:t xml:space="preserve">M.G.J. </w:t>
      </w:r>
      <w:proofErr w:type="spellStart"/>
      <w:r w:rsidR="00DF3E5B" w:rsidRPr="00D318B9">
        <w:rPr>
          <w:i/>
          <w:color w:val="365F91" w:themeColor="accent1" w:themeShade="BF"/>
          <w:sz w:val="20"/>
          <w:szCs w:val="20"/>
          <w:lang w:val="nl-NL"/>
        </w:rPr>
        <w:t>Snoeijs</w:t>
      </w:r>
      <w:proofErr w:type="spellEnd"/>
      <w:r w:rsidR="001C147C" w:rsidRPr="00D318B9">
        <w:rPr>
          <w:i/>
          <w:color w:val="365F91" w:themeColor="accent1" w:themeShade="BF"/>
          <w:sz w:val="20"/>
          <w:szCs w:val="20"/>
          <w:lang w:val="nl-NL"/>
        </w:rPr>
        <w:t>, vaatchirurg</w:t>
      </w:r>
      <w:r w:rsidR="00A05884" w:rsidRPr="00D318B9">
        <w:rPr>
          <w:i/>
          <w:color w:val="365F91" w:themeColor="accent1" w:themeShade="BF"/>
          <w:sz w:val="20"/>
          <w:szCs w:val="20"/>
          <w:lang w:val="nl-NL"/>
        </w:rPr>
        <w:t xml:space="preserve"> </w:t>
      </w:r>
      <w:r w:rsidR="001E54A9" w:rsidRPr="00D318B9">
        <w:rPr>
          <w:i/>
          <w:color w:val="365F91" w:themeColor="accent1" w:themeShade="BF"/>
          <w:sz w:val="20"/>
          <w:szCs w:val="20"/>
          <w:lang w:val="nl-NL"/>
        </w:rPr>
        <w:t>)</w:t>
      </w:r>
    </w:p>
    <w:p w:rsidR="009E7F0A" w:rsidRPr="00D318B9" w:rsidRDefault="00D37099" w:rsidP="005F6438">
      <w:pPr>
        <w:tabs>
          <w:tab w:val="left" w:pos="1701"/>
          <w:tab w:val="left" w:pos="3969"/>
          <w:tab w:val="left" w:pos="5670"/>
        </w:tabs>
        <w:ind w:right="-143"/>
        <w:rPr>
          <w:b/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>14.30</w:t>
      </w:r>
      <w:r w:rsidR="00462748" w:rsidRPr="00D318B9">
        <w:rPr>
          <w:color w:val="365F91" w:themeColor="accent1" w:themeShade="BF"/>
          <w:sz w:val="20"/>
          <w:szCs w:val="20"/>
          <w:lang w:val="nl-NL"/>
        </w:rPr>
        <w:t xml:space="preserve"> - 1</w:t>
      </w:r>
      <w:r w:rsidRPr="00D318B9">
        <w:rPr>
          <w:color w:val="365F91" w:themeColor="accent1" w:themeShade="BF"/>
          <w:sz w:val="20"/>
          <w:szCs w:val="20"/>
          <w:lang w:val="nl-NL"/>
        </w:rPr>
        <w:t>5</w:t>
      </w:r>
      <w:r w:rsidR="00462748" w:rsidRPr="00D318B9">
        <w:rPr>
          <w:color w:val="365F91" w:themeColor="accent1" w:themeShade="BF"/>
          <w:sz w:val="20"/>
          <w:szCs w:val="20"/>
          <w:lang w:val="nl-NL"/>
        </w:rPr>
        <w:t>.</w:t>
      </w:r>
      <w:r w:rsidRPr="00D318B9">
        <w:rPr>
          <w:color w:val="365F91" w:themeColor="accent1" w:themeShade="BF"/>
          <w:sz w:val="20"/>
          <w:szCs w:val="20"/>
          <w:lang w:val="nl-NL"/>
        </w:rPr>
        <w:t>00</w:t>
      </w:r>
      <w:r w:rsidR="009E7F0A" w:rsidRPr="00D318B9">
        <w:rPr>
          <w:color w:val="365F91" w:themeColor="accent1" w:themeShade="BF"/>
          <w:sz w:val="20"/>
          <w:szCs w:val="20"/>
          <w:lang w:val="nl-NL"/>
        </w:rPr>
        <w:tab/>
      </w:r>
      <w:r w:rsidR="009E7F0A" w:rsidRPr="00D318B9">
        <w:rPr>
          <w:b/>
          <w:color w:val="365F91" w:themeColor="accent1" w:themeShade="BF"/>
          <w:sz w:val="20"/>
          <w:szCs w:val="20"/>
          <w:lang w:val="nl-NL"/>
        </w:rPr>
        <w:t>Thee</w:t>
      </w:r>
    </w:p>
    <w:p w:rsidR="00A26AA3" w:rsidRPr="00D318B9" w:rsidRDefault="00D37099" w:rsidP="006167B3">
      <w:pPr>
        <w:tabs>
          <w:tab w:val="left" w:pos="1701"/>
          <w:tab w:val="left" w:pos="3969"/>
          <w:tab w:val="left" w:pos="5670"/>
        </w:tabs>
        <w:ind w:left="1701" w:right="-143" w:hanging="1701"/>
        <w:rPr>
          <w:i/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>15.00</w:t>
      </w:r>
      <w:r w:rsidR="00462748" w:rsidRPr="00D318B9">
        <w:rPr>
          <w:color w:val="365F91" w:themeColor="accent1" w:themeShade="BF"/>
          <w:sz w:val="20"/>
          <w:szCs w:val="20"/>
          <w:lang w:val="nl-NL"/>
        </w:rPr>
        <w:t xml:space="preserve"> - 16.15</w:t>
      </w:r>
      <w:r w:rsidR="009E7F0A" w:rsidRPr="00D318B9">
        <w:rPr>
          <w:color w:val="365F91" w:themeColor="accent1" w:themeShade="BF"/>
          <w:sz w:val="20"/>
          <w:szCs w:val="20"/>
          <w:lang w:val="nl-NL"/>
        </w:rPr>
        <w:tab/>
      </w:r>
      <w:r w:rsidR="0019043B" w:rsidRPr="00D318B9">
        <w:rPr>
          <w:b/>
          <w:color w:val="365F91" w:themeColor="accent1" w:themeShade="BF"/>
          <w:sz w:val="20"/>
          <w:szCs w:val="20"/>
          <w:lang w:val="nl-NL"/>
        </w:rPr>
        <w:t>Een dag op de dialyse afdeling</w:t>
      </w:r>
      <w:r w:rsidR="002673A8" w:rsidRPr="00D318B9">
        <w:rPr>
          <w:b/>
          <w:color w:val="365F91" w:themeColor="accent1" w:themeShade="BF"/>
          <w:sz w:val="20"/>
          <w:szCs w:val="20"/>
          <w:lang w:val="nl-NL"/>
        </w:rPr>
        <w:t xml:space="preserve"> </w:t>
      </w:r>
      <w:r w:rsidR="002673A8" w:rsidRPr="00D318B9">
        <w:rPr>
          <w:i/>
          <w:color w:val="365F91" w:themeColor="accent1" w:themeShade="BF"/>
          <w:sz w:val="20"/>
          <w:szCs w:val="20"/>
          <w:lang w:val="nl-NL"/>
        </w:rPr>
        <w:t>(</w:t>
      </w:r>
      <w:r w:rsidR="0019043B" w:rsidRPr="00D318B9">
        <w:rPr>
          <w:i/>
          <w:color w:val="365F91" w:themeColor="accent1" w:themeShade="BF"/>
          <w:sz w:val="20"/>
          <w:szCs w:val="20"/>
          <w:lang w:val="nl-NL"/>
        </w:rPr>
        <w:t>Mw.</w:t>
      </w:r>
      <w:r w:rsidR="006167B3" w:rsidRPr="00D318B9">
        <w:rPr>
          <w:i/>
          <w:color w:val="365F91" w:themeColor="accent1" w:themeShade="BF"/>
          <w:sz w:val="20"/>
          <w:szCs w:val="20"/>
          <w:lang w:val="nl-NL"/>
        </w:rPr>
        <w:t xml:space="preserve"> M. Hoekstra, dialyseverpleegkundige</w:t>
      </w:r>
      <w:r w:rsidR="002673A8" w:rsidRPr="00D318B9">
        <w:rPr>
          <w:i/>
          <w:color w:val="365F91" w:themeColor="accent1" w:themeShade="BF"/>
          <w:sz w:val="20"/>
          <w:szCs w:val="20"/>
          <w:lang w:val="nl-NL"/>
        </w:rPr>
        <w:t>)</w:t>
      </w:r>
    </w:p>
    <w:p w:rsidR="00A26AA3" w:rsidRPr="00D318B9" w:rsidRDefault="00A26AA3" w:rsidP="005F6438">
      <w:pPr>
        <w:tabs>
          <w:tab w:val="left" w:pos="1701"/>
          <w:tab w:val="left" w:pos="3969"/>
          <w:tab w:val="left" w:pos="5670"/>
        </w:tabs>
        <w:ind w:left="1843" w:right="-143" w:hanging="1843"/>
        <w:rPr>
          <w:i/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ab/>
      </w:r>
      <w:r w:rsidR="0019043B" w:rsidRPr="00D318B9">
        <w:rPr>
          <w:b/>
          <w:color w:val="365F91" w:themeColor="accent1" w:themeShade="BF"/>
          <w:sz w:val="20"/>
          <w:szCs w:val="20"/>
          <w:lang w:val="nl-NL"/>
        </w:rPr>
        <w:t>Interventie van de shunt</w:t>
      </w:r>
      <w:r w:rsidR="001E54A9" w:rsidRPr="00D318B9">
        <w:rPr>
          <w:b/>
          <w:color w:val="365F91" w:themeColor="accent1" w:themeShade="BF"/>
          <w:sz w:val="20"/>
          <w:szCs w:val="20"/>
          <w:lang w:val="nl-NL"/>
        </w:rPr>
        <w:t xml:space="preserve"> </w:t>
      </w:r>
      <w:r w:rsidR="001E54A9" w:rsidRPr="00D318B9">
        <w:rPr>
          <w:i/>
          <w:color w:val="365F91" w:themeColor="accent1" w:themeShade="BF"/>
          <w:sz w:val="20"/>
          <w:szCs w:val="20"/>
          <w:lang w:val="nl-NL"/>
        </w:rPr>
        <w:t>(</w:t>
      </w:r>
      <w:r w:rsidR="00A05884" w:rsidRPr="00D318B9">
        <w:rPr>
          <w:i/>
          <w:color w:val="365F91" w:themeColor="accent1" w:themeShade="BF"/>
          <w:sz w:val="20"/>
          <w:szCs w:val="20"/>
          <w:lang w:val="nl-NL"/>
        </w:rPr>
        <w:t xml:space="preserve">Dhr. </w:t>
      </w:r>
      <w:r w:rsidR="006167B3" w:rsidRPr="00D318B9">
        <w:rPr>
          <w:i/>
          <w:color w:val="365F91" w:themeColor="accent1" w:themeShade="BF"/>
          <w:sz w:val="20"/>
          <w:szCs w:val="20"/>
          <w:lang w:val="nl-NL"/>
        </w:rPr>
        <w:t xml:space="preserve">R. </w:t>
      </w:r>
      <w:proofErr w:type="spellStart"/>
      <w:r w:rsidR="006167B3" w:rsidRPr="00D318B9">
        <w:rPr>
          <w:i/>
          <w:color w:val="365F91" w:themeColor="accent1" w:themeShade="BF"/>
          <w:sz w:val="20"/>
          <w:szCs w:val="20"/>
          <w:lang w:val="nl-NL"/>
        </w:rPr>
        <w:t>Brans</w:t>
      </w:r>
      <w:proofErr w:type="spellEnd"/>
      <w:r w:rsidR="006167B3" w:rsidRPr="00D318B9">
        <w:rPr>
          <w:i/>
          <w:color w:val="365F91" w:themeColor="accent1" w:themeShade="BF"/>
          <w:sz w:val="20"/>
          <w:szCs w:val="20"/>
          <w:lang w:val="nl-NL"/>
        </w:rPr>
        <w:t>, interventie radioloog</w:t>
      </w:r>
      <w:r w:rsidR="00A05884" w:rsidRPr="00D318B9">
        <w:rPr>
          <w:i/>
          <w:color w:val="365F91" w:themeColor="accent1" w:themeShade="BF"/>
          <w:sz w:val="20"/>
          <w:szCs w:val="20"/>
          <w:lang w:val="nl-NL"/>
        </w:rPr>
        <w:t>)</w:t>
      </w:r>
    </w:p>
    <w:p w:rsidR="0019043B" w:rsidRPr="00D318B9" w:rsidRDefault="00E92A26" w:rsidP="005F6438">
      <w:pPr>
        <w:tabs>
          <w:tab w:val="left" w:pos="1701"/>
          <w:tab w:val="left" w:pos="3969"/>
          <w:tab w:val="left" w:pos="5670"/>
        </w:tabs>
        <w:ind w:left="1843" w:right="-143" w:hanging="1843"/>
        <w:rPr>
          <w:i/>
          <w:color w:val="365F91" w:themeColor="accent1" w:themeShade="BF"/>
          <w:sz w:val="20"/>
          <w:szCs w:val="20"/>
          <w:lang w:val="nl-NL"/>
        </w:rPr>
      </w:pPr>
      <w:r w:rsidRPr="00D318B9">
        <w:rPr>
          <w:b/>
          <w:color w:val="365F91" w:themeColor="accent1" w:themeShade="BF"/>
          <w:sz w:val="20"/>
          <w:szCs w:val="20"/>
          <w:lang w:val="nl-NL"/>
        </w:rPr>
        <w:tab/>
      </w:r>
      <w:r w:rsidR="006F1205" w:rsidRPr="00D318B9">
        <w:rPr>
          <w:b/>
          <w:color w:val="365F91" w:themeColor="accent1" w:themeShade="BF"/>
          <w:sz w:val="20"/>
          <w:szCs w:val="20"/>
          <w:lang w:val="nl-NL"/>
        </w:rPr>
        <w:t>Het werk van een dierenarts</w:t>
      </w:r>
      <w:r w:rsidRPr="00D318B9">
        <w:rPr>
          <w:b/>
          <w:color w:val="365F91" w:themeColor="accent1" w:themeShade="BF"/>
          <w:sz w:val="20"/>
          <w:szCs w:val="20"/>
          <w:lang w:val="nl-NL"/>
        </w:rPr>
        <w:t xml:space="preserve"> </w:t>
      </w:r>
      <w:r w:rsidRPr="00D318B9">
        <w:rPr>
          <w:i/>
          <w:color w:val="365F91" w:themeColor="accent1" w:themeShade="BF"/>
          <w:sz w:val="20"/>
          <w:szCs w:val="20"/>
          <w:lang w:val="nl-NL"/>
        </w:rPr>
        <w:t>(Dhr.</w:t>
      </w:r>
      <w:r w:rsidR="00D37099" w:rsidRPr="00D318B9">
        <w:rPr>
          <w:i/>
          <w:color w:val="365F91" w:themeColor="accent1" w:themeShade="BF"/>
          <w:sz w:val="20"/>
          <w:szCs w:val="20"/>
          <w:lang w:val="nl-NL"/>
        </w:rPr>
        <w:t xml:space="preserve"> J. </w:t>
      </w:r>
      <w:proofErr w:type="spellStart"/>
      <w:r w:rsidR="00D37099" w:rsidRPr="00D318B9">
        <w:rPr>
          <w:i/>
          <w:color w:val="365F91" w:themeColor="accent1" w:themeShade="BF"/>
          <w:sz w:val="20"/>
          <w:szCs w:val="20"/>
          <w:lang w:val="nl-NL"/>
        </w:rPr>
        <w:t>Stumpel</w:t>
      </w:r>
      <w:proofErr w:type="spellEnd"/>
      <w:r w:rsidR="00D37099" w:rsidRPr="00D318B9">
        <w:rPr>
          <w:i/>
          <w:color w:val="365F91" w:themeColor="accent1" w:themeShade="BF"/>
          <w:sz w:val="20"/>
          <w:szCs w:val="20"/>
          <w:lang w:val="nl-NL"/>
        </w:rPr>
        <w:t>, dierenarts)</w:t>
      </w:r>
    </w:p>
    <w:p w:rsidR="009E7F0A" w:rsidRPr="00D318B9" w:rsidRDefault="00462748" w:rsidP="005F6438">
      <w:pPr>
        <w:tabs>
          <w:tab w:val="left" w:pos="1701"/>
        </w:tabs>
        <w:ind w:right="-143"/>
        <w:rPr>
          <w:b/>
          <w:color w:val="365F91" w:themeColor="accent1" w:themeShade="BF"/>
          <w:sz w:val="20"/>
          <w:szCs w:val="20"/>
          <w:lang w:val="nl-NL"/>
        </w:rPr>
      </w:pPr>
      <w:r w:rsidRPr="00D318B9">
        <w:rPr>
          <w:color w:val="365F91" w:themeColor="accent1" w:themeShade="BF"/>
          <w:sz w:val="20"/>
          <w:szCs w:val="20"/>
          <w:lang w:val="nl-NL"/>
        </w:rPr>
        <w:t>16.15</w:t>
      </w:r>
      <w:r w:rsidR="009E7F0A" w:rsidRPr="00D318B9">
        <w:rPr>
          <w:color w:val="365F91" w:themeColor="accent1" w:themeShade="BF"/>
          <w:sz w:val="20"/>
          <w:szCs w:val="20"/>
          <w:lang w:val="nl-NL"/>
        </w:rPr>
        <w:t xml:space="preserve"> - 17.00</w:t>
      </w:r>
      <w:r w:rsidR="009E7F0A" w:rsidRPr="00D318B9">
        <w:rPr>
          <w:color w:val="365F91" w:themeColor="accent1" w:themeShade="BF"/>
          <w:sz w:val="20"/>
          <w:szCs w:val="20"/>
          <w:lang w:val="nl-NL"/>
        </w:rPr>
        <w:tab/>
      </w:r>
      <w:r w:rsidR="009E7F0A" w:rsidRPr="00D318B9">
        <w:rPr>
          <w:b/>
          <w:color w:val="365F91" w:themeColor="accent1" w:themeShade="BF"/>
          <w:sz w:val="20"/>
          <w:szCs w:val="20"/>
          <w:lang w:val="nl-NL"/>
        </w:rPr>
        <w:t>Afsluiting + Borrel</w:t>
      </w:r>
    </w:p>
    <w:p w:rsidR="00D318B9" w:rsidRPr="00D318B9" w:rsidRDefault="00D318B9" w:rsidP="005F6438">
      <w:pPr>
        <w:tabs>
          <w:tab w:val="left" w:pos="1701"/>
        </w:tabs>
        <w:ind w:right="-143"/>
        <w:rPr>
          <w:b/>
          <w:color w:val="365F91" w:themeColor="accent1" w:themeShade="BF"/>
          <w:sz w:val="20"/>
          <w:szCs w:val="20"/>
          <w:lang w:val="nl-NL"/>
        </w:rPr>
      </w:pPr>
    </w:p>
    <w:p w:rsidR="00D318B9" w:rsidRPr="00D318B9" w:rsidRDefault="00D318B9" w:rsidP="00D318B9">
      <w:pPr>
        <w:rPr>
          <w:b/>
          <w:i/>
          <w:color w:val="365F91" w:themeColor="accent1" w:themeShade="BF"/>
          <w:sz w:val="20"/>
          <w:szCs w:val="20"/>
        </w:rPr>
      </w:pPr>
      <w:proofErr w:type="spellStart"/>
      <w:r w:rsidRPr="00D318B9">
        <w:rPr>
          <w:b/>
          <w:i/>
          <w:color w:val="365F91" w:themeColor="accent1" w:themeShade="BF"/>
          <w:sz w:val="20"/>
          <w:szCs w:val="20"/>
        </w:rPr>
        <w:t>Inschrijving</w:t>
      </w:r>
      <w:proofErr w:type="spellEnd"/>
      <w:r w:rsidRPr="00D318B9">
        <w:rPr>
          <w:b/>
          <w:i/>
          <w:color w:val="365F91" w:themeColor="accent1" w:themeShade="BF"/>
          <w:sz w:val="20"/>
          <w:szCs w:val="20"/>
        </w:rPr>
        <w:t xml:space="preserve"> per </w:t>
      </w:r>
      <w:proofErr w:type="spellStart"/>
      <w:r w:rsidRPr="00D318B9">
        <w:rPr>
          <w:b/>
          <w:i/>
          <w:color w:val="365F91" w:themeColor="accent1" w:themeShade="BF"/>
          <w:sz w:val="20"/>
          <w:szCs w:val="20"/>
        </w:rPr>
        <w:t>dagdeel</w:t>
      </w:r>
      <w:proofErr w:type="spellEnd"/>
      <w:r w:rsidRPr="00D318B9">
        <w:rPr>
          <w:b/>
          <w:i/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b/>
          <w:i/>
          <w:color w:val="365F91" w:themeColor="accent1" w:themeShade="BF"/>
          <w:sz w:val="20"/>
          <w:szCs w:val="20"/>
        </w:rPr>
        <w:t>mogelijk</w:t>
      </w:r>
      <w:proofErr w:type="spellEnd"/>
      <w:r w:rsidRPr="00D318B9">
        <w:rPr>
          <w:b/>
          <w:i/>
          <w:color w:val="365F91" w:themeColor="accent1" w:themeShade="BF"/>
          <w:sz w:val="20"/>
          <w:szCs w:val="20"/>
        </w:rPr>
        <w:t>.</w:t>
      </w:r>
    </w:p>
    <w:p w:rsidR="00D318B9" w:rsidRPr="00D318B9" w:rsidRDefault="00D318B9" w:rsidP="00D318B9">
      <w:pPr>
        <w:rPr>
          <w:color w:val="365F91" w:themeColor="accent1" w:themeShade="BF"/>
          <w:sz w:val="20"/>
          <w:szCs w:val="20"/>
        </w:rPr>
      </w:pPr>
    </w:p>
    <w:p w:rsidR="00D318B9" w:rsidRPr="00D318B9" w:rsidRDefault="00D318B9" w:rsidP="00D318B9">
      <w:pPr>
        <w:rPr>
          <w:b/>
          <w:color w:val="365F91" w:themeColor="accent1" w:themeShade="BF"/>
          <w:sz w:val="20"/>
          <w:szCs w:val="20"/>
        </w:rPr>
      </w:pPr>
      <w:proofErr w:type="spellStart"/>
      <w:r w:rsidRPr="00D318B9">
        <w:rPr>
          <w:b/>
          <w:color w:val="365F91" w:themeColor="accent1" w:themeShade="BF"/>
          <w:sz w:val="20"/>
          <w:szCs w:val="20"/>
        </w:rPr>
        <w:t>Accreditatie</w:t>
      </w:r>
      <w:proofErr w:type="spellEnd"/>
    </w:p>
    <w:p w:rsidR="00D318B9" w:rsidRPr="00D318B9" w:rsidRDefault="00D318B9" w:rsidP="00D318B9">
      <w:pPr>
        <w:rPr>
          <w:color w:val="365F91" w:themeColor="accent1" w:themeShade="BF"/>
          <w:sz w:val="20"/>
          <w:szCs w:val="20"/>
        </w:rPr>
      </w:pPr>
      <w:proofErr w:type="spellStart"/>
      <w:r w:rsidRPr="00D318B9">
        <w:rPr>
          <w:color w:val="365F91" w:themeColor="accent1" w:themeShade="BF"/>
          <w:sz w:val="20"/>
          <w:szCs w:val="20"/>
        </w:rPr>
        <w:t>Accreditatie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word </w:t>
      </w:r>
      <w:proofErr w:type="spellStart"/>
      <w:r w:rsidRPr="00D318B9">
        <w:rPr>
          <w:color w:val="365F91" w:themeColor="accent1" w:themeShade="BF"/>
          <w:sz w:val="20"/>
          <w:szCs w:val="20"/>
        </w:rPr>
        <w:t>aangevraagd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bij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:</w:t>
      </w:r>
    </w:p>
    <w:p w:rsidR="00D318B9" w:rsidRPr="00D318B9" w:rsidRDefault="009B7DBD" w:rsidP="00D318B9">
      <w:pPr>
        <w:pStyle w:val="Lijstalinea"/>
        <w:numPr>
          <w:ilvl w:val="0"/>
          <w:numId w:val="1"/>
        </w:numPr>
        <w:rPr>
          <w:color w:val="365F91" w:themeColor="accent1" w:themeShade="BF"/>
          <w:sz w:val="20"/>
          <w:szCs w:val="20"/>
        </w:rPr>
      </w:pPr>
      <w:proofErr w:type="spellStart"/>
      <w:r>
        <w:rPr>
          <w:color w:val="365F91" w:themeColor="accent1" w:themeShade="BF"/>
          <w:sz w:val="20"/>
          <w:szCs w:val="20"/>
        </w:rPr>
        <w:t>Kabiz</w:t>
      </w:r>
      <w:proofErr w:type="spellEnd"/>
      <w:r>
        <w:rPr>
          <w:color w:val="365F91" w:themeColor="accent1" w:themeShade="BF"/>
          <w:sz w:val="20"/>
          <w:szCs w:val="20"/>
        </w:rPr>
        <w:t>/</w:t>
      </w:r>
      <w:r w:rsidR="00D318B9" w:rsidRPr="00D318B9">
        <w:rPr>
          <w:color w:val="365F91" w:themeColor="accent1" w:themeShade="BF"/>
          <w:sz w:val="20"/>
          <w:szCs w:val="20"/>
        </w:rPr>
        <w:t>VNIVD</w:t>
      </w:r>
    </w:p>
    <w:p w:rsidR="00D318B9" w:rsidRPr="00D318B9" w:rsidRDefault="00D318B9" w:rsidP="00D318B9">
      <w:pPr>
        <w:pStyle w:val="Lijstalinea"/>
        <w:numPr>
          <w:ilvl w:val="0"/>
          <w:numId w:val="1"/>
        </w:numPr>
        <w:rPr>
          <w:color w:val="365F91" w:themeColor="accent1" w:themeShade="BF"/>
          <w:sz w:val="20"/>
          <w:szCs w:val="20"/>
        </w:rPr>
      </w:pPr>
      <w:r w:rsidRPr="00D318B9">
        <w:rPr>
          <w:color w:val="365F91" w:themeColor="accent1" w:themeShade="BF"/>
          <w:sz w:val="20"/>
          <w:szCs w:val="20"/>
        </w:rPr>
        <w:t>Nederlandse vereniging voor heelkunde/GAIA</w:t>
      </w:r>
      <w:bookmarkStart w:id="0" w:name="_GoBack"/>
      <w:bookmarkEnd w:id="0"/>
    </w:p>
    <w:p w:rsidR="00D318B9" w:rsidRPr="00D318B9" w:rsidRDefault="00D318B9" w:rsidP="00D318B9">
      <w:pPr>
        <w:pStyle w:val="Lijstalinea"/>
        <w:numPr>
          <w:ilvl w:val="0"/>
          <w:numId w:val="1"/>
        </w:numPr>
        <w:rPr>
          <w:color w:val="365F91" w:themeColor="accent1" w:themeShade="BF"/>
          <w:sz w:val="20"/>
          <w:szCs w:val="20"/>
        </w:rPr>
      </w:pPr>
      <w:proofErr w:type="spellStart"/>
      <w:r w:rsidRPr="00D318B9">
        <w:rPr>
          <w:color w:val="365F91" w:themeColor="accent1" w:themeShade="BF"/>
          <w:sz w:val="20"/>
          <w:szCs w:val="20"/>
        </w:rPr>
        <w:t>StADAP</w:t>
      </w:r>
      <w:proofErr w:type="spellEnd"/>
      <w:r w:rsidRPr="00D318B9">
        <w:rPr>
          <w:color w:val="365F91" w:themeColor="accent1" w:themeShade="BF"/>
          <w:sz w:val="20"/>
          <w:szCs w:val="20"/>
        </w:rPr>
        <w:t>/NVMBR</w:t>
      </w:r>
    </w:p>
    <w:p w:rsidR="00D318B9" w:rsidRPr="00D318B9" w:rsidRDefault="00D318B9" w:rsidP="00D318B9">
      <w:pPr>
        <w:pStyle w:val="Lijstalinea"/>
        <w:numPr>
          <w:ilvl w:val="0"/>
          <w:numId w:val="1"/>
        </w:numPr>
        <w:rPr>
          <w:color w:val="365F91" w:themeColor="accent1" w:themeShade="BF"/>
          <w:sz w:val="20"/>
          <w:szCs w:val="20"/>
        </w:rPr>
      </w:pPr>
      <w:proofErr w:type="spellStart"/>
      <w:r w:rsidRPr="00D318B9">
        <w:rPr>
          <w:color w:val="365F91" w:themeColor="accent1" w:themeShade="BF"/>
          <w:sz w:val="20"/>
          <w:szCs w:val="20"/>
        </w:rPr>
        <w:t>VenVN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voor verpleegkundig specialisten</w:t>
      </w:r>
      <w:r w:rsidR="006273A4">
        <w:rPr>
          <w:color w:val="365F91" w:themeColor="accent1" w:themeShade="BF"/>
          <w:sz w:val="20"/>
          <w:szCs w:val="20"/>
        </w:rPr>
        <w:t xml:space="preserve"> en dialyse verpleegkundige</w:t>
      </w:r>
    </w:p>
    <w:p w:rsidR="00D318B9" w:rsidRPr="00D318B9" w:rsidRDefault="00D318B9" w:rsidP="00D318B9">
      <w:pPr>
        <w:pStyle w:val="Lijstalinea"/>
        <w:numPr>
          <w:ilvl w:val="0"/>
          <w:numId w:val="1"/>
        </w:numPr>
        <w:rPr>
          <w:color w:val="365F91" w:themeColor="accent1" w:themeShade="BF"/>
          <w:sz w:val="20"/>
          <w:szCs w:val="20"/>
        </w:rPr>
      </w:pPr>
      <w:r w:rsidRPr="00D318B9">
        <w:rPr>
          <w:color w:val="365F91" w:themeColor="accent1" w:themeShade="BF"/>
          <w:sz w:val="20"/>
          <w:szCs w:val="20"/>
        </w:rPr>
        <w:t>NAPA</w:t>
      </w:r>
    </w:p>
    <w:p w:rsidR="00D318B9" w:rsidRPr="00D318B9" w:rsidRDefault="00D318B9" w:rsidP="00D318B9">
      <w:pPr>
        <w:rPr>
          <w:b/>
          <w:color w:val="365F91" w:themeColor="accent1" w:themeShade="BF"/>
          <w:sz w:val="20"/>
          <w:szCs w:val="20"/>
        </w:rPr>
      </w:pPr>
      <w:proofErr w:type="spellStart"/>
      <w:r w:rsidRPr="00D318B9">
        <w:rPr>
          <w:b/>
          <w:color w:val="365F91" w:themeColor="accent1" w:themeShade="BF"/>
          <w:sz w:val="20"/>
          <w:szCs w:val="20"/>
        </w:rPr>
        <w:t>Kosten</w:t>
      </w:r>
      <w:proofErr w:type="spellEnd"/>
    </w:p>
    <w:p w:rsidR="00D318B9" w:rsidRPr="00D318B9" w:rsidRDefault="00D318B9" w:rsidP="00D318B9">
      <w:pPr>
        <w:rPr>
          <w:color w:val="365F91" w:themeColor="accent1" w:themeShade="BF"/>
          <w:sz w:val="20"/>
          <w:szCs w:val="20"/>
        </w:rPr>
      </w:pPr>
      <w:r w:rsidRPr="00D318B9">
        <w:rPr>
          <w:color w:val="365F91" w:themeColor="accent1" w:themeShade="BF"/>
          <w:sz w:val="20"/>
          <w:szCs w:val="20"/>
        </w:rPr>
        <w:t xml:space="preserve">De </w:t>
      </w:r>
      <w:proofErr w:type="spellStart"/>
      <w:r w:rsidRPr="00D318B9">
        <w:rPr>
          <w:color w:val="365F91" w:themeColor="accent1" w:themeShade="BF"/>
          <w:sz w:val="20"/>
          <w:szCs w:val="20"/>
        </w:rPr>
        <w:t>kosten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voor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het symposium </w:t>
      </w:r>
      <w:proofErr w:type="spellStart"/>
      <w:r w:rsidRPr="00D318B9">
        <w:rPr>
          <w:color w:val="365F91" w:themeColor="accent1" w:themeShade="BF"/>
          <w:sz w:val="20"/>
          <w:szCs w:val="20"/>
        </w:rPr>
        <w:t>bedragen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€ 75,00 </w:t>
      </w:r>
      <w:proofErr w:type="spellStart"/>
      <w:r w:rsidRPr="00D318B9">
        <w:rPr>
          <w:color w:val="365F91" w:themeColor="accent1" w:themeShade="BF"/>
          <w:sz w:val="20"/>
          <w:szCs w:val="20"/>
        </w:rPr>
        <w:t>voor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de hele dag </w:t>
      </w:r>
      <w:proofErr w:type="spellStart"/>
      <w:r w:rsidRPr="00D318B9">
        <w:rPr>
          <w:color w:val="365F91" w:themeColor="accent1" w:themeShade="BF"/>
          <w:sz w:val="20"/>
          <w:szCs w:val="20"/>
        </w:rPr>
        <w:t>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€ 45,00 </w:t>
      </w:r>
      <w:proofErr w:type="spellStart"/>
      <w:r w:rsidRPr="00D318B9">
        <w:rPr>
          <w:color w:val="365F91" w:themeColor="accent1" w:themeShade="BF"/>
          <w:sz w:val="20"/>
          <w:szCs w:val="20"/>
        </w:rPr>
        <w:t>voor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een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dagdeel</w:t>
      </w:r>
      <w:proofErr w:type="spellEnd"/>
    </w:p>
    <w:p w:rsidR="00D318B9" w:rsidRPr="00D318B9" w:rsidRDefault="00D318B9" w:rsidP="00D318B9">
      <w:pPr>
        <w:rPr>
          <w:color w:val="365F91" w:themeColor="accent1" w:themeShade="BF"/>
          <w:sz w:val="20"/>
          <w:szCs w:val="20"/>
        </w:rPr>
      </w:pPr>
      <w:proofErr w:type="spellStart"/>
      <w:r w:rsidRPr="00D318B9">
        <w:rPr>
          <w:color w:val="365F91" w:themeColor="accent1" w:themeShade="BF"/>
          <w:sz w:val="20"/>
          <w:szCs w:val="20"/>
        </w:rPr>
        <w:t>Bij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annuleren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van de </w:t>
      </w:r>
      <w:proofErr w:type="spellStart"/>
      <w:r w:rsidRPr="00D318B9">
        <w:rPr>
          <w:color w:val="365F91" w:themeColor="accent1" w:themeShade="BF"/>
          <w:sz w:val="20"/>
          <w:szCs w:val="20"/>
        </w:rPr>
        <w:t>inschrijving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wordt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tot 14 </w:t>
      </w:r>
      <w:proofErr w:type="spellStart"/>
      <w:r w:rsidRPr="00D318B9">
        <w:rPr>
          <w:color w:val="365F91" w:themeColor="accent1" w:themeShade="BF"/>
          <w:sz w:val="20"/>
          <w:szCs w:val="20"/>
        </w:rPr>
        <w:t>dagen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voor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het </w:t>
      </w:r>
      <w:proofErr w:type="spellStart"/>
      <w:r w:rsidRPr="00D318B9">
        <w:rPr>
          <w:color w:val="365F91" w:themeColor="accent1" w:themeShade="BF"/>
          <w:sz w:val="20"/>
          <w:szCs w:val="20"/>
        </w:rPr>
        <w:t>vaatsymposium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€ 35,00 in </w:t>
      </w:r>
      <w:proofErr w:type="spellStart"/>
      <w:r w:rsidRPr="00D318B9">
        <w:rPr>
          <w:color w:val="365F91" w:themeColor="accent1" w:themeShade="BF"/>
          <w:sz w:val="20"/>
          <w:szCs w:val="20"/>
        </w:rPr>
        <w:t>rekening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gebracht</w:t>
      </w:r>
      <w:proofErr w:type="spellEnd"/>
      <w:r w:rsidRPr="00D318B9">
        <w:rPr>
          <w:color w:val="365F91" w:themeColor="accent1" w:themeShade="BF"/>
          <w:sz w:val="20"/>
          <w:szCs w:val="20"/>
        </w:rPr>
        <w:t>.</w:t>
      </w:r>
    </w:p>
    <w:p w:rsidR="00D318B9" w:rsidRPr="00D318B9" w:rsidRDefault="00D318B9" w:rsidP="00D318B9">
      <w:pPr>
        <w:rPr>
          <w:color w:val="365F91" w:themeColor="accent1" w:themeShade="BF"/>
          <w:sz w:val="20"/>
          <w:szCs w:val="20"/>
        </w:rPr>
      </w:pPr>
      <w:proofErr w:type="spellStart"/>
      <w:r w:rsidRPr="00D318B9">
        <w:rPr>
          <w:color w:val="365F91" w:themeColor="accent1" w:themeShade="BF"/>
          <w:sz w:val="20"/>
          <w:szCs w:val="20"/>
        </w:rPr>
        <w:t>Daarna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vind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geen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restitutie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plaats</w:t>
      </w:r>
      <w:proofErr w:type="spellEnd"/>
      <w:r w:rsidRPr="00D318B9">
        <w:rPr>
          <w:color w:val="365F91" w:themeColor="accent1" w:themeShade="BF"/>
          <w:sz w:val="20"/>
          <w:szCs w:val="20"/>
        </w:rPr>
        <w:t>.</w:t>
      </w:r>
    </w:p>
    <w:p w:rsidR="00D318B9" w:rsidRPr="00D318B9" w:rsidRDefault="00D318B9" w:rsidP="00D318B9">
      <w:pPr>
        <w:rPr>
          <w:b/>
          <w:color w:val="365F91" w:themeColor="accent1" w:themeShade="BF"/>
          <w:sz w:val="20"/>
          <w:szCs w:val="20"/>
        </w:rPr>
      </w:pPr>
    </w:p>
    <w:p w:rsidR="00D318B9" w:rsidRPr="00D318B9" w:rsidRDefault="00D318B9" w:rsidP="00D318B9">
      <w:pPr>
        <w:rPr>
          <w:b/>
          <w:color w:val="365F91" w:themeColor="accent1" w:themeShade="BF"/>
          <w:sz w:val="20"/>
          <w:szCs w:val="20"/>
        </w:rPr>
      </w:pPr>
      <w:proofErr w:type="spellStart"/>
      <w:r w:rsidRPr="00D318B9">
        <w:rPr>
          <w:b/>
          <w:color w:val="365F91" w:themeColor="accent1" w:themeShade="BF"/>
          <w:sz w:val="20"/>
          <w:szCs w:val="20"/>
        </w:rPr>
        <w:t>Aanmelden</w:t>
      </w:r>
      <w:proofErr w:type="spellEnd"/>
    </w:p>
    <w:p w:rsidR="00D318B9" w:rsidRPr="00D318B9" w:rsidRDefault="00D318B9" w:rsidP="00D318B9">
      <w:pPr>
        <w:rPr>
          <w:color w:val="365F91" w:themeColor="accent1" w:themeShade="BF"/>
          <w:sz w:val="20"/>
          <w:szCs w:val="20"/>
        </w:rPr>
      </w:pPr>
      <w:proofErr w:type="spellStart"/>
      <w:r w:rsidRPr="00D318B9">
        <w:rPr>
          <w:color w:val="365F91" w:themeColor="accent1" w:themeShade="BF"/>
          <w:sz w:val="20"/>
          <w:szCs w:val="20"/>
        </w:rPr>
        <w:t>Aanmelden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verdere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info is </w:t>
      </w:r>
      <w:proofErr w:type="spellStart"/>
      <w:r w:rsidRPr="00D318B9">
        <w:rPr>
          <w:color w:val="365F91" w:themeColor="accent1" w:themeShade="BF"/>
          <w:sz w:val="20"/>
          <w:szCs w:val="20"/>
        </w:rPr>
        <w:t>te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vinden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via de site : </w:t>
      </w:r>
      <w:hyperlink r:id="rId7" w:history="1">
        <w:r w:rsidRPr="00D318B9">
          <w:rPr>
            <w:rStyle w:val="Hyperlink"/>
            <w:color w:val="365F91" w:themeColor="accent1" w:themeShade="BF"/>
            <w:sz w:val="20"/>
            <w:szCs w:val="20"/>
          </w:rPr>
          <w:t>www.treant.nl/professionals/bijscholingen</w:t>
        </w:r>
      </w:hyperlink>
    </w:p>
    <w:p w:rsidR="00D318B9" w:rsidRPr="00D318B9" w:rsidRDefault="00D318B9" w:rsidP="00D318B9">
      <w:pPr>
        <w:rPr>
          <w:color w:val="365F91" w:themeColor="accent1" w:themeShade="BF"/>
          <w:sz w:val="20"/>
          <w:szCs w:val="20"/>
        </w:rPr>
      </w:pPr>
      <w:proofErr w:type="spellStart"/>
      <w:r w:rsidRPr="00D318B9">
        <w:rPr>
          <w:color w:val="365F91" w:themeColor="accent1" w:themeShade="BF"/>
          <w:sz w:val="20"/>
          <w:szCs w:val="20"/>
        </w:rPr>
        <w:t>Vragen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/of </w:t>
      </w:r>
      <w:proofErr w:type="spellStart"/>
      <w:r w:rsidRPr="00D318B9">
        <w:rPr>
          <w:color w:val="365F91" w:themeColor="accent1" w:themeShade="BF"/>
          <w:sz w:val="20"/>
          <w:szCs w:val="20"/>
        </w:rPr>
        <w:t>opmerkingen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kun je </w:t>
      </w:r>
      <w:proofErr w:type="spellStart"/>
      <w:r w:rsidRPr="00D318B9">
        <w:rPr>
          <w:color w:val="365F91" w:themeColor="accent1" w:themeShade="BF"/>
          <w:sz w:val="20"/>
          <w:szCs w:val="20"/>
        </w:rPr>
        <w:t>sturen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naar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: </w:t>
      </w:r>
      <w:hyperlink r:id="rId8" w:history="1">
        <w:r w:rsidRPr="00D318B9">
          <w:rPr>
            <w:rStyle w:val="Hyperlink"/>
            <w:color w:val="365F91" w:themeColor="accent1" w:themeShade="BF"/>
            <w:sz w:val="20"/>
            <w:szCs w:val="20"/>
          </w:rPr>
          <w:t>vaatsymposium@live.nl</w:t>
        </w:r>
      </w:hyperlink>
    </w:p>
    <w:p w:rsidR="00D318B9" w:rsidRPr="00D318B9" w:rsidRDefault="00D318B9" w:rsidP="00D318B9">
      <w:pPr>
        <w:rPr>
          <w:color w:val="365F91" w:themeColor="accent1" w:themeShade="BF"/>
          <w:sz w:val="20"/>
          <w:szCs w:val="20"/>
        </w:rPr>
      </w:pPr>
      <w:proofErr w:type="spellStart"/>
      <w:r w:rsidRPr="00D318B9">
        <w:rPr>
          <w:color w:val="365F91" w:themeColor="accent1" w:themeShade="BF"/>
          <w:sz w:val="20"/>
          <w:szCs w:val="20"/>
        </w:rPr>
        <w:t>Er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bestaat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een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mogelijkheid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om </w:t>
      </w:r>
      <w:proofErr w:type="spellStart"/>
      <w:r w:rsidRPr="00D318B9">
        <w:rPr>
          <w:color w:val="365F91" w:themeColor="accent1" w:themeShade="BF"/>
          <w:sz w:val="20"/>
          <w:szCs w:val="20"/>
        </w:rPr>
        <w:t>bij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het Van der </w:t>
      </w:r>
      <w:proofErr w:type="spellStart"/>
      <w:r w:rsidRPr="00D318B9">
        <w:rPr>
          <w:color w:val="365F91" w:themeColor="accent1" w:themeShade="BF"/>
          <w:sz w:val="20"/>
          <w:szCs w:val="20"/>
        </w:rPr>
        <w:t>Valk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hotel </w:t>
      </w:r>
      <w:proofErr w:type="spellStart"/>
      <w:r w:rsidRPr="00D318B9">
        <w:rPr>
          <w:color w:val="365F91" w:themeColor="accent1" w:themeShade="BF"/>
          <w:sz w:val="20"/>
          <w:szCs w:val="20"/>
        </w:rPr>
        <w:t>een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kamer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te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reserveren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tegen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gereduceerd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tarief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. </w:t>
      </w:r>
      <w:proofErr w:type="spellStart"/>
      <w:r w:rsidRPr="00D318B9">
        <w:rPr>
          <w:color w:val="365F91" w:themeColor="accent1" w:themeShade="BF"/>
          <w:sz w:val="20"/>
          <w:szCs w:val="20"/>
        </w:rPr>
        <w:t>Bij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reserveren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vermelden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dat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je het </w:t>
      </w:r>
      <w:proofErr w:type="spellStart"/>
      <w:r w:rsidRPr="00D318B9">
        <w:rPr>
          <w:color w:val="365F91" w:themeColor="accent1" w:themeShade="BF"/>
          <w:sz w:val="20"/>
          <w:szCs w:val="20"/>
        </w:rPr>
        <w:t>vaatsymposium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komt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bezoeken</w:t>
      </w:r>
      <w:proofErr w:type="spellEnd"/>
      <w:r w:rsidRPr="00D318B9">
        <w:rPr>
          <w:color w:val="365F91" w:themeColor="accent1" w:themeShade="BF"/>
          <w:sz w:val="20"/>
          <w:szCs w:val="20"/>
        </w:rPr>
        <w:t>.</w:t>
      </w:r>
    </w:p>
    <w:p w:rsidR="00D318B9" w:rsidRPr="00D318B9" w:rsidRDefault="00D318B9" w:rsidP="00D318B9">
      <w:pPr>
        <w:rPr>
          <w:color w:val="365F91" w:themeColor="accent1" w:themeShade="BF"/>
          <w:sz w:val="20"/>
          <w:szCs w:val="20"/>
        </w:rPr>
      </w:pPr>
    </w:p>
    <w:p w:rsidR="00D318B9" w:rsidRDefault="00D318B9" w:rsidP="00D318B9">
      <w:pPr>
        <w:rPr>
          <w:color w:val="365F91" w:themeColor="accent1" w:themeShade="BF"/>
          <w:sz w:val="20"/>
          <w:szCs w:val="20"/>
        </w:rPr>
      </w:pPr>
      <w:r w:rsidRPr="00D318B9">
        <w:rPr>
          <w:color w:val="365F91" w:themeColor="accent1" w:themeShade="BF"/>
          <w:sz w:val="20"/>
          <w:szCs w:val="20"/>
        </w:rPr>
        <w:t xml:space="preserve">We </w:t>
      </w:r>
      <w:proofErr w:type="spellStart"/>
      <w:r w:rsidRPr="00D318B9">
        <w:rPr>
          <w:color w:val="365F91" w:themeColor="accent1" w:themeShade="BF"/>
          <w:sz w:val="20"/>
          <w:szCs w:val="20"/>
        </w:rPr>
        <w:t>hopen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jullie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op 2 </w:t>
      </w:r>
      <w:proofErr w:type="spellStart"/>
      <w:r w:rsidRPr="00D318B9">
        <w:rPr>
          <w:color w:val="365F91" w:themeColor="accent1" w:themeShade="BF"/>
          <w:sz w:val="20"/>
          <w:szCs w:val="20"/>
        </w:rPr>
        <w:t>november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te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mogen</w:t>
      </w:r>
      <w:proofErr w:type="spellEnd"/>
      <w:r w:rsidRPr="00D318B9">
        <w:rPr>
          <w:color w:val="365F91" w:themeColor="accent1" w:themeShade="BF"/>
          <w:sz w:val="20"/>
          <w:szCs w:val="20"/>
        </w:rPr>
        <w:t xml:space="preserve"> </w:t>
      </w:r>
      <w:proofErr w:type="spellStart"/>
      <w:r w:rsidRPr="00D318B9">
        <w:rPr>
          <w:color w:val="365F91" w:themeColor="accent1" w:themeShade="BF"/>
          <w:sz w:val="20"/>
          <w:szCs w:val="20"/>
        </w:rPr>
        <w:t>verwelkomen</w:t>
      </w:r>
      <w:proofErr w:type="spellEnd"/>
      <w:r w:rsidRPr="00D318B9">
        <w:rPr>
          <w:color w:val="365F91" w:themeColor="accent1" w:themeShade="BF"/>
          <w:sz w:val="20"/>
          <w:szCs w:val="20"/>
        </w:rPr>
        <w:t>!</w:t>
      </w:r>
    </w:p>
    <w:p w:rsidR="00D318B9" w:rsidRPr="00D318B9" w:rsidRDefault="00D318B9" w:rsidP="00D318B9">
      <w:pPr>
        <w:rPr>
          <w:color w:val="365F91" w:themeColor="accent1" w:themeShade="BF"/>
          <w:sz w:val="20"/>
          <w:szCs w:val="20"/>
        </w:rPr>
      </w:pPr>
    </w:p>
    <w:p w:rsidR="001957F4" w:rsidRDefault="001957F4" w:rsidP="005F6438">
      <w:pPr>
        <w:tabs>
          <w:tab w:val="left" w:pos="1701"/>
        </w:tabs>
        <w:ind w:right="-143"/>
        <w:rPr>
          <w:rFonts w:ascii="Cambria" w:hAnsi="Cambria"/>
          <w:b/>
          <w:color w:val="365F91" w:themeColor="accent1" w:themeShade="BF"/>
          <w:sz w:val="26"/>
          <w:szCs w:val="26"/>
          <w:lang w:val="nl-NL"/>
        </w:rPr>
      </w:pPr>
    </w:p>
    <w:p w:rsidR="005B7806" w:rsidRPr="008876DE" w:rsidRDefault="005B7806" w:rsidP="005B7806">
      <w:pPr>
        <w:jc w:val="center"/>
        <w:rPr>
          <w:lang w:val="nl-NL"/>
        </w:rPr>
      </w:pPr>
      <w:r w:rsidRPr="005B7806">
        <w:rPr>
          <w:noProof/>
          <w:lang w:val="nl-NL"/>
        </w:rPr>
        <w:drawing>
          <wp:inline distT="0" distB="0" distL="0" distR="0">
            <wp:extent cx="2163533" cy="504825"/>
            <wp:effectExtent l="0" t="0" r="0" b="0"/>
            <wp:docPr id="2" name="irc_mi" descr="http://www.obesitaskliniek.nl/wp-content/themes/obesitaskliniek/img/partners/treant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esitaskliniek.nl/wp-content/themes/obesitaskliniek/img/partners/treant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61" cy="5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806" w:rsidRPr="008876DE" w:rsidSect="00D318B9">
      <w:pgSz w:w="11906" w:h="16838"/>
      <w:pgMar w:top="568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768C"/>
    <w:multiLevelType w:val="hybridMultilevel"/>
    <w:tmpl w:val="536E0A50"/>
    <w:lvl w:ilvl="0" w:tplc="88280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0A"/>
    <w:rsid w:val="000466A7"/>
    <w:rsid w:val="00046929"/>
    <w:rsid w:val="000B1676"/>
    <w:rsid w:val="00167F28"/>
    <w:rsid w:val="0019043B"/>
    <w:rsid w:val="00190A40"/>
    <w:rsid w:val="001957F4"/>
    <w:rsid w:val="001C147C"/>
    <w:rsid w:val="001C1828"/>
    <w:rsid w:val="001E45A7"/>
    <w:rsid w:val="001E54A9"/>
    <w:rsid w:val="00210867"/>
    <w:rsid w:val="0021561F"/>
    <w:rsid w:val="002673A8"/>
    <w:rsid w:val="00327501"/>
    <w:rsid w:val="00345872"/>
    <w:rsid w:val="00354D41"/>
    <w:rsid w:val="00396ACE"/>
    <w:rsid w:val="003B406B"/>
    <w:rsid w:val="003B4D70"/>
    <w:rsid w:val="003F5826"/>
    <w:rsid w:val="00462748"/>
    <w:rsid w:val="00492580"/>
    <w:rsid w:val="004D2023"/>
    <w:rsid w:val="004F7B37"/>
    <w:rsid w:val="00502550"/>
    <w:rsid w:val="00507C3D"/>
    <w:rsid w:val="0051054F"/>
    <w:rsid w:val="005341E1"/>
    <w:rsid w:val="00543415"/>
    <w:rsid w:val="00551E59"/>
    <w:rsid w:val="005B7806"/>
    <w:rsid w:val="005E3B84"/>
    <w:rsid w:val="005F6438"/>
    <w:rsid w:val="006167B3"/>
    <w:rsid w:val="006273A4"/>
    <w:rsid w:val="006560D7"/>
    <w:rsid w:val="006836A9"/>
    <w:rsid w:val="006E3416"/>
    <w:rsid w:val="006F1205"/>
    <w:rsid w:val="007268D7"/>
    <w:rsid w:val="007551B4"/>
    <w:rsid w:val="00795670"/>
    <w:rsid w:val="008076E3"/>
    <w:rsid w:val="00873398"/>
    <w:rsid w:val="008876DE"/>
    <w:rsid w:val="008A2FD8"/>
    <w:rsid w:val="00931308"/>
    <w:rsid w:val="0097426C"/>
    <w:rsid w:val="009A2BEC"/>
    <w:rsid w:val="009B7DBD"/>
    <w:rsid w:val="009E5745"/>
    <w:rsid w:val="009E7F0A"/>
    <w:rsid w:val="00A00F79"/>
    <w:rsid w:val="00A05884"/>
    <w:rsid w:val="00A26AA3"/>
    <w:rsid w:val="00A43660"/>
    <w:rsid w:val="00A4539E"/>
    <w:rsid w:val="00A87399"/>
    <w:rsid w:val="00AA454C"/>
    <w:rsid w:val="00AB1104"/>
    <w:rsid w:val="00AD2AF5"/>
    <w:rsid w:val="00B27887"/>
    <w:rsid w:val="00B61567"/>
    <w:rsid w:val="00B86AF0"/>
    <w:rsid w:val="00B87107"/>
    <w:rsid w:val="00C2256C"/>
    <w:rsid w:val="00C474B1"/>
    <w:rsid w:val="00C47BBC"/>
    <w:rsid w:val="00C97227"/>
    <w:rsid w:val="00CC7E42"/>
    <w:rsid w:val="00CD5403"/>
    <w:rsid w:val="00D21CB5"/>
    <w:rsid w:val="00D318B9"/>
    <w:rsid w:val="00D37099"/>
    <w:rsid w:val="00D37F06"/>
    <w:rsid w:val="00D637C9"/>
    <w:rsid w:val="00DA1747"/>
    <w:rsid w:val="00DF3E5B"/>
    <w:rsid w:val="00E92A26"/>
    <w:rsid w:val="00EC76F8"/>
    <w:rsid w:val="00ED0EAB"/>
    <w:rsid w:val="00EE6A2E"/>
    <w:rsid w:val="00F70A7A"/>
    <w:rsid w:val="00F74894"/>
    <w:rsid w:val="00F837AB"/>
    <w:rsid w:val="00F96365"/>
    <w:rsid w:val="00FA048B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F0A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E7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7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7F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8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A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AF5"/>
    <w:rPr>
      <w:rFonts w:ascii="Tahoma" w:eastAsiaTheme="minorEastAsi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D318B9"/>
    <w:pPr>
      <w:ind w:left="720"/>
      <w:contextualSpacing/>
    </w:pPr>
    <w:rPr>
      <w:rFonts w:eastAsiaTheme="minorHAnsi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D31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7F0A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E7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7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E7F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88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2A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2AF5"/>
    <w:rPr>
      <w:rFonts w:ascii="Tahoma" w:eastAsiaTheme="minorEastAsi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D318B9"/>
    <w:pPr>
      <w:ind w:left="720"/>
      <w:contextualSpacing/>
    </w:pPr>
    <w:rPr>
      <w:rFonts w:eastAsiaTheme="minorHAnsi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D31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atsymposium@live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reant.nl/professionals/bijscholin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cid:image001.png@01D04B57.F89D71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frm=1&amp;source=images&amp;cd=&amp;cad=rja&amp;uact=8&amp;ved=0CAcQjRw&amp;url=http://www.obesitaskliniek.nl/de-nederlandse-obesitas-kliniek/&amp;ei=oaTHVJLvLYT1OLy1gdgB&amp;bvm=bv.84607526,d.ZWU&amp;psig=AFQjCNG7luh4oPZni8aRt4k1qqmYlUXRYA&amp;ust=1422456346099217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Leveste Middenveld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JHO10</dc:creator>
  <cp:lastModifiedBy>Gelderen van - Kamps, Y. ( Yvonne )</cp:lastModifiedBy>
  <cp:revision>3</cp:revision>
  <cp:lastPrinted>2018-06-07T12:00:00Z</cp:lastPrinted>
  <dcterms:created xsi:type="dcterms:W3CDTF">2018-06-07T12:00:00Z</dcterms:created>
  <dcterms:modified xsi:type="dcterms:W3CDTF">2018-06-07T12:15:00Z</dcterms:modified>
</cp:coreProperties>
</file>